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F565"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6E757626">
          <v:rect id="_x0000_i1025" style="width:0;height:1.5pt" o:hralign="center" o:hrstd="t" o:hr="t" fillcolor="#a0a0a0" stroked="f"/>
        </w:pict>
      </w:r>
    </w:p>
    <w:p w14:paraId="5A15B44A" w14:textId="77777777" w:rsidR="00DF7237" w:rsidRPr="00832AAB" w:rsidRDefault="00DF7237" w:rsidP="00DF7237">
      <w:pPr>
        <w:spacing w:before="100" w:beforeAutospacing="1" w:after="100" w:afterAutospacing="1" w:line="240" w:lineRule="auto"/>
        <w:outlineLvl w:val="0"/>
        <w:rPr>
          <w:rFonts w:ascii="Times New Roman" w:eastAsia="Times New Roman" w:hAnsi="Times New Roman" w:cs="Times New Roman"/>
          <w:b/>
          <w:bCs/>
          <w:kern w:val="36"/>
          <w:sz w:val="36"/>
          <w:szCs w:val="36"/>
          <w:lang w:eastAsia="es-CL"/>
          <w14:ligatures w14:val="none"/>
        </w:rPr>
      </w:pPr>
      <w:r w:rsidRPr="00832AAB">
        <w:rPr>
          <w:rFonts w:ascii="Times New Roman" w:eastAsia="Times New Roman" w:hAnsi="Times New Roman" w:cs="Times New Roman"/>
          <w:b/>
          <w:bCs/>
          <w:kern w:val="36"/>
          <w:sz w:val="36"/>
          <w:szCs w:val="36"/>
          <w:lang w:eastAsia="es-CL"/>
          <w14:ligatures w14:val="none"/>
        </w:rPr>
        <w:t>Chile y China: Perspectivas para una relación estratégica sin fricciones con Washington</w:t>
      </w:r>
    </w:p>
    <w:p w14:paraId="498F2723" w14:textId="78C18B90" w:rsidR="00DF7237" w:rsidRPr="00212C70" w:rsidRDefault="00212C70" w:rsidP="00DF723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s-CL"/>
          <w14:ligatures w14:val="none"/>
        </w:rPr>
      </w:pPr>
      <w:r w:rsidRPr="00212C70">
        <w:rPr>
          <w:rFonts w:ascii="Times New Roman" w:eastAsia="Times New Roman" w:hAnsi="Times New Roman" w:cs="Times New Roman"/>
          <w:b/>
          <w:bCs/>
          <w:kern w:val="0"/>
          <w:sz w:val="24"/>
          <w:szCs w:val="24"/>
          <w:lang w:eastAsia="es-CL"/>
          <w14:ligatures w14:val="none"/>
        </w:rPr>
        <w:t>Fernando Reyes Matta. Centro de Estudios Latinoamericanos sobre China. Universidad Andrés Bello.</w:t>
      </w:r>
      <w:r>
        <w:rPr>
          <w:rFonts w:ascii="Times New Roman" w:eastAsia="Times New Roman" w:hAnsi="Times New Roman" w:cs="Times New Roman"/>
          <w:b/>
          <w:bCs/>
          <w:kern w:val="0"/>
          <w:sz w:val="24"/>
          <w:szCs w:val="24"/>
          <w:lang w:eastAsia="es-CL"/>
          <w14:ligatures w14:val="none"/>
        </w:rPr>
        <w:t xml:space="preserve"> Abril 2026.</w:t>
      </w:r>
    </w:p>
    <w:p w14:paraId="45E8A2DC" w14:textId="76EEFDE5"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El punto de partida: una relación sin paralelo en América Latina</w:t>
      </w:r>
    </w:p>
    <w:p w14:paraId="08BCAD57" w14:textId="7D3C3C19" w:rsidR="00DF7237" w:rsidRPr="00DF7237" w:rsidRDefault="00DF7237" w:rsidP="008368CB">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relación entre Chile y </w:t>
      </w:r>
      <w:r w:rsidR="00010986">
        <w:rPr>
          <w:rFonts w:ascii="Times New Roman" w:eastAsia="Times New Roman" w:hAnsi="Times New Roman" w:cs="Times New Roman"/>
          <w:kern w:val="0"/>
          <w:sz w:val="24"/>
          <w:szCs w:val="24"/>
          <w:lang w:eastAsia="es-CL"/>
          <w14:ligatures w14:val="none"/>
        </w:rPr>
        <w:t xml:space="preserve">la República Popular China </w:t>
      </w:r>
      <w:r w:rsidRPr="00DF7237">
        <w:rPr>
          <w:rFonts w:ascii="Times New Roman" w:eastAsia="Times New Roman" w:hAnsi="Times New Roman" w:cs="Times New Roman"/>
          <w:kern w:val="0"/>
          <w:sz w:val="24"/>
          <w:szCs w:val="24"/>
          <w:lang w:eastAsia="es-CL"/>
          <w14:ligatures w14:val="none"/>
        </w:rPr>
        <w:t>no es simplemente la</w:t>
      </w:r>
      <w:r w:rsidR="008368CB">
        <w:rPr>
          <w:rFonts w:ascii="Times New Roman" w:eastAsia="Times New Roman" w:hAnsi="Times New Roman" w:cs="Times New Roman"/>
          <w:kern w:val="0"/>
          <w:sz w:val="24"/>
          <w:szCs w:val="24"/>
          <w:lang w:eastAsia="es-CL"/>
          <w14:ligatures w14:val="none"/>
        </w:rPr>
        <w:t xml:space="preserve"> de mayor tiempo en vínculos diplomáticos dentro de </w:t>
      </w:r>
      <w:r w:rsidRPr="00DF7237">
        <w:rPr>
          <w:rFonts w:ascii="Times New Roman" w:eastAsia="Times New Roman" w:hAnsi="Times New Roman" w:cs="Times New Roman"/>
          <w:kern w:val="0"/>
          <w:sz w:val="24"/>
          <w:szCs w:val="24"/>
          <w:lang w:eastAsia="es-CL"/>
          <w14:ligatures w14:val="none"/>
        </w:rPr>
        <w:t>América del Sur</w:t>
      </w:r>
      <w:r w:rsidR="008368CB">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es estructuralmente diferente a la de cualquier otro país de la región. </w:t>
      </w:r>
      <w:r w:rsidR="008368CB">
        <w:rPr>
          <w:rFonts w:ascii="Times New Roman" w:eastAsia="Times New Roman" w:hAnsi="Times New Roman" w:cs="Times New Roman"/>
          <w:kern w:val="0"/>
          <w:sz w:val="24"/>
          <w:szCs w:val="24"/>
          <w:lang w:eastAsia="es-CL"/>
          <w14:ligatures w14:val="none"/>
        </w:rPr>
        <w:t>Junto a ser el primero en esta región en establecer tales vínculos</w:t>
      </w:r>
      <w:r w:rsidR="00010986">
        <w:rPr>
          <w:rFonts w:ascii="Times New Roman" w:eastAsia="Times New Roman" w:hAnsi="Times New Roman" w:cs="Times New Roman"/>
          <w:kern w:val="0"/>
          <w:sz w:val="24"/>
          <w:szCs w:val="24"/>
          <w:lang w:eastAsia="es-CL"/>
          <w14:ligatures w14:val="none"/>
        </w:rPr>
        <w:t xml:space="preserve"> en 1970</w:t>
      </w:r>
      <w:r w:rsidR="008368CB">
        <w:rPr>
          <w:rFonts w:ascii="Times New Roman" w:eastAsia="Times New Roman" w:hAnsi="Times New Roman" w:cs="Times New Roman"/>
          <w:kern w:val="0"/>
          <w:sz w:val="24"/>
          <w:szCs w:val="24"/>
          <w:lang w:eastAsia="es-CL"/>
          <w14:ligatures w14:val="none"/>
        </w:rPr>
        <w:t>, es también el primero en América Latina que</w:t>
      </w:r>
      <w:r w:rsidR="008368CB" w:rsidRPr="008368CB">
        <w:rPr>
          <w:rFonts w:ascii="Times New Roman" w:eastAsia="Times New Roman" w:hAnsi="Times New Roman" w:cs="Times New Roman"/>
          <w:kern w:val="0"/>
          <w:sz w:val="24"/>
          <w:szCs w:val="24"/>
          <w:lang w:eastAsia="es-CL"/>
          <w14:ligatures w14:val="none"/>
        </w:rPr>
        <w:t xml:space="preserve"> reconoció oficialmente a China como economía de mercado</w:t>
      </w:r>
      <w:r w:rsidR="008368CB">
        <w:rPr>
          <w:rFonts w:ascii="Times New Roman" w:eastAsia="Times New Roman" w:hAnsi="Times New Roman" w:cs="Times New Roman"/>
          <w:kern w:val="0"/>
          <w:sz w:val="24"/>
          <w:szCs w:val="24"/>
          <w:lang w:eastAsia="es-CL"/>
          <w14:ligatures w14:val="none"/>
        </w:rPr>
        <w:t>,</w:t>
      </w:r>
      <w:r w:rsidR="008368CB" w:rsidRPr="008368CB">
        <w:rPr>
          <w:rFonts w:ascii="Times New Roman" w:eastAsia="Times New Roman" w:hAnsi="Times New Roman" w:cs="Times New Roman"/>
          <w:kern w:val="0"/>
          <w:sz w:val="24"/>
          <w:szCs w:val="24"/>
          <w:lang w:eastAsia="es-CL"/>
          <w14:ligatures w14:val="none"/>
        </w:rPr>
        <w:t xml:space="preserve"> en 2004</w:t>
      </w:r>
      <w:r w:rsidR="008368CB">
        <w:rPr>
          <w:rFonts w:ascii="Times New Roman" w:eastAsia="Times New Roman" w:hAnsi="Times New Roman" w:cs="Times New Roman"/>
          <w:kern w:val="0"/>
          <w:sz w:val="24"/>
          <w:szCs w:val="24"/>
          <w:lang w:eastAsia="es-CL"/>
          <w14:ligatures w14:val="none"/>
        </w:rPr>
        <w:t>.</w:t>
      </w:r>
      <w:r w:rsidR="00010986">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Actualmente, el intercambio supera los 58.700 millones de dólares y las exportaciones chilenas al gigante asiático, centradas en cobre, litio y productos agroalimentarios, gozan en su mayoría de arancel cero. </w:t>
      </w:r>
    </w:p>
    <w:p w14:paraId="495286CC" w14:textId="48BB769D"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Esa profundidad tiene consecuencias directas en los números. Los principales socios comerciales de Chile en 2025 fueron China con el 32,7% del total, Estados Unidos con el 17%, Brasil con el 6,3%, Japón con el 5,3% y Argentina con el 4,0%.</w:t>
      </w:r>
      <w:r w:rsidR="008F1C26">
        <w:rPr>
          <w:rStyle w:val="Refdenotaalpie"/>
          <w:rFonts w:ascii="Times New Roman" w:eastAsia="Times New Roman" w:hAnsi="Times New Roman" w:cs="Times New Roman"/>
          <w:kern w:val="0"/>
          <w:sz w:val="24"/>
          <w:szCs w:val="24"/>
          <w:lang w:eastAsia="es-CL"/>
          <w14:ligatures w14:val="none"/>
        </w:rPr>
        <w:footnoteReference w:id="1"/>
      </w:r>
      <w:r w:rsidR="008F1C26">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La brecha entre el primer y el segundo socio —casi el doble— revela tanto la magnitud de la oportunidad como la exposición al riesgo de dependencia excesiva.</w:t>
      </w:r>
    </w:p>
    <w:p w14:paraId="7E0A0FAE" w14:textId="7D29D3FB"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El desafío para Chile en el período 2026–2030 es doble: aprovechar el nuevo impulso del XV Plan Quinquenal chino, y hacerlo de manera que no active las alarmas de Washington. Esa ecuación es difícil</w:t>
      </w:r>
      <w:r w:rsidR="00877DDA">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pero</w:t>
      </w:r>
      <w:r w:rsidR="008F1C26">
        <w:rPr>
          <w:rFonts w:ascii="Times New Roman" w:eastAsia="Times New Roman" w:hAnsi="Times New Roman" w:cs="Times New Roman"/>
          <w:kern w:val="0"/>
          <w:sz w:val="24"/>
          <w:szCs w:val="24"/>
          <w:lang w:eastAsia="es-CL"/>
          <w14:ligatures w14:val="none"/>
        </w:rPr>
        <w:t xml:space="preserve"> puede tener vías para ser</w:t>
      </w:r>
      <w:r w:rsidRPr="00DF7237">
        <w:rPr>
          <w:rFonts w:ascii="Times New Roman" w:eastAsia="Times New Roman" w:hAnsi="Times New Roman" w:cs="Times New Roman"/>
          <w:kern w:val="0"/>
          <w:sz w:val="24"/>
          <w:szCs w:val="24"/>
          <w:lang w:eastAsia="es-CL"/>
          <w14:ligatures w14:val="none"/>
        </w:rPr>
        <w:t xml:space="preserve"> resuelta: hay una amplia zona de cooperación que es genuinamente beneficiosa para Chile, compatible con los intereses chinos y políticamente neutral frente a Estados Unidos.</w:t>
      </w:r>
      <w:r w:rsidR="00877DDA">
        <w:rPr>
          <w:rFonts w:ascii="Times New Roman" w:eastAsia="Times New Roman" w:hAnsi="Times New Roman" w:cs="Times New Roman"/>
          <w:kern w:val="0"/>
          <w:sz w:val="24"/>
          <w:szCs w:val="24"/>
          <w:lang w:eastAsia="es-CL"/>
          <w14:ligatures w14:val="none"/>
        </w:rPr>
        <w:t xml:space="preserve"> Es una práctica ineludible </w:t>
      </w:r>
      <w:r w:rsidR="00B03A91">
        <w:rPr>
          <w:rFonts w:ascii="Times New Roman" w:eastAsia="Times New Roman" w:hAnsi="Times New Roman" w:cs="Times New Roman"/>
          <w:kern w:val="0"/>
          <w:sz w:val="24"/>
          <w:szCs w:val="24"/>
          <w:lang w:eastAsia="es-CL"/>
          <w14:ligatures w14:val="none"/>
        </w:rPr>
        <w:t xml:space="preserve">y necesaria </w:t>
      </w:r>
      <w:r w:rsidR="00877DDA">
        <w:rPr>
          <w:rFonts w:ascii="Times New Roman" w:eastAsia="Times New Roman" w:hAnsi="Times New Roman" w:cs="Times New Roman"/>
          <w:kern w:val="0"/>
          <w:sz w:val="24"/>
          <w:szCs w:val="24"/>
          <w:lang w:eastAsia="es-CL"/>
          <w14:ligatures w14:val="none"/>
        </w:rPr>
        <w:t>para dar fortaleza a la autonomía estratégica del país hacia el futuro.</w:t>
      </w:r>
    </w:p>
    <w:p w14:paraId="630882AA"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2B4283DF">
          <v:rect id="_x0000_i1026" style="width:0;height:1.5pt" o:hralign="center" o:hrstd="t" o:hr="t" fillcolor="#a0a0a0" stroked="f"/>
        </w:pict>
      </w:r>
    </w:p>
    <w:p w14:paraId="5889A8B8"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El XV Plan Quinquenal: una hoja de ruta que necesita lo que Chile tiene</w:t>
      </w:r>
    </w:p>
    <w:p w14:paraId="341A8970" w14:textId="4AE46D28"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XV Plan Quinquenal (2026-2030), aprobado en la XIV Asamblea Popular Nacional en marzo de 2026, es el instrumento de planeación en el mediano plazo más importante de China. El texto, dividido en 18 apartados y 62 capítulos, define los principales objetivos socioeconómicos domésticos e internacionales de China para el quinquenio. </w:t>
      </w:r>
    </w:p>
    <w:p w14:paraId="2BC2E486" w14:textId="77777777" w:rsidR="00ED47FA"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Sus prioridades se articulan en torno a tres ejes que tienen implicancias directas para Chile:</w:t>
      </w:r>
      <w:r w:rsidR="008F1C26">
        <w:rPr>
          <w:rFonts w:ascii="Times New Roman" w:eastAsia="Times New Roman" w:hAnsi="Times New Roman" w:cs="Times New Roman"/>
          <w:kern w:val="0"/>
          <w:sz w:val="24"/>
          <w:szCs w:val="24"/>
          <w:lang w:eastAsia="es-CL"/>
          <w14:ligatures w14:val="none"/>
        </w:rPr>
        <w:t xml:space="preserve"> </w:t>
      </w:r>
    </w:p>
    <w:p w14:paraId="1280F0FE" w14:textId="7E7A0FF3" w:rsidR="00DF7237" w:rsidRPr="00DF7237" w:rsidRDefault="008F1C26"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lastRenderedPageBreak/>
        <w:t xml:space="preserve">a.- </w:t>
      </w:r>
      <w:r w:rsidR="00DF7237" w:rsidRPr="00DF7237">
        <w:rPr>
          <w:rFonts w:ascii="Times New Roman" w:eastAsia="Times New Roman" w:hAnsi="Times New Roman" w:cs="Times New Roman"/>
          <w:b/>
          <w:bCs/>
          <w:kern w:val="0"/>
          <w:sz w:val="24"/>
          <w:szCs w:val="24"/>
          <w:lang w:eastAsia="es-CL"/>
          <w14:ligatures w14:val="none"/>
        </w:rPr>
        <w:t>El eje de la transición energética.</w:t>
      </w:r>
      <w:r w:rsidR="00DF7237" w:rsidRPr="00DF7237">
        <w:rPr>
          <w:rFonts w:ascii="Times New Roman" w:eastAsia="Times New Roman" w:hAnsi="Times New Roman" w:cs="Times New Roman"/>
          <w:kern w:val="0"/>
          <w:sz w:val="24"/>
          <w:szCs w:val="24"/>
          <w:lang w:eastAsia="es-CL"/>
          <w14:ligatures w14:val="none"/>
        </w:rPr>
        <w:t xml:space="preserve"> El XV Plan Quinquenal integra por primera vez clima y energía en un mismo capítulo estratégico. Para 2030, el gobierno fija objetivos vinculantes: reducir las emisiones por unidad de PIB en un 17% y elevar la cuota de energías no fósiles al 25% del consumo total. El núcleo es una electrificación masiva que abarca transporte, industria y consumo doméstico, generando un ciclo de retroalimentación: la transición energética impulsa la demanda de equipos donde China ya tiene ventajas — baterías, paneles solares y vehículos eléctricos.</w:t>
      </w:r>
      <w:r>
        <w:rPr>
          <w:rStyle w:val="Refdenotaalpie"/>
          <w:rFonts w:ascii="Times New Roman" w:eastAsia="Times New Roman" w:hAnsi="Times New Roman" w:cs="Times New Roman"/>
          <w:kern w:val="0"/>
          <w:sz w:val="24"/>
          <w:szCs w:val="24"/>
          <w:lang w:eastAsia="es-CL"/>
          <w14:ligatures w14:val="none"/>
        </w:rPr>
        <w:footnoteReference w:id="2"/>
      </w:r>
      <w:r>
        <w:rPr>
          <w:rFonts w:ascii="Times New Roman" w:eastAsia="Times New Roman" w:hAnsi="Times New Roman" w:cs="Times New Roman"/>
          <w:kern w:val="0"/>
          <w:sz w:val="24"/>
          <w:szCs w:val="24"/>
          <w:lang w:eastAsia="es-CL"/>
          <w14:ligatures w14:val="none"/>
        </w:rPr>
        <w:t xml:space="preserve"> </w:t>
      </w:r>
      <w:r w:rsidR="00DF7237" w:rsidRPr="00DF7237">
        <w:rPr>
          <w:rFonts w:ascii="Times New Roman" w:eastAsia="Times New Roman" w:hAnsi="Times New Roman" w:cs="Times New Roman"/>
          <w:kern w:val="0"/>
          <w:sz w:val="24"/>
          <w:szCs w:val="24"/>
          <w:lang w:eastAsia="es-CL"/>
          <w14:ligatures w14:val="none"/>
        </w:rPr>
        <w:t>Fabricar esos equipos en escala masiva requiere cobre y litio en cantidades que solo Chile puede proveer de forma confiable, estable y bajo un Estado de derecho.</w:t>
      </w:r>
    </w:p>
    <w:p w14:paraId="77AA0355" w14:textId="6A1613C6" w:rsidR="00DF7237" w:rsidRPr="00DF7237" w:rsidRDefault="00521D45"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b/>
          <w:bCs/>
          <w:kern w:val="0"/>
          <w:sz w:val="24"/>
          <w:szCs w:val="24"/>
          <w:lang w:eastAsia="es-CL"/>
          <w14:ligatures w14:val="none"/>
        </w:rPr>
        <w:t xml:space="preserve">b.- </w:t>
      </w:r>
      <w:r w:rsidR="00DF7237" w:rsidRPr="00DF7237">
        <w:rPr>
          <w:rFonts w:ascii="Times New Roman" w:eastAsia="Times New Roman" w:hAnsi="Times New Roman" w:cs="Times New Roman"/>
          <w:b/>
          <w:bCs/>
          <w:kern w:val="0"/>
          <w:sz w:val="24"/>
          <w:szCs w:val="24"/>
          <w:lang w:eastAsia="es-CL"/>
          <w14:ligatures w14:val="none"/>
        </w:rPr>
        <w:t>El eje del consumo doméstico.</w:t>
      </w:r>
      <w:r w:rsidR="00DF7237" w:rsidRPr="00DF7237">
        <w:rPr>
          <w:rFonts w:ascii="Times New Roman" w:eastAsia="Times New Roman" w:hAnsi="Times New Roman" w:cs="Times New Roman"/>
          <w:kern w:val="0"/>
          <w:sz w:val="24"/>
          <w:szCs w:val="24"/>
          <w:lang w:eastAsia="es-CL"/>
          <w14:ligatures w14:val="none"/>
        </w:rPr>
        <w:t xml:space="preserve"> El XV Plan Quinquenal aborda la expansión del sistema de bienestar de frente, proponiendo mejorar las pensiones, el acceso a la sanidad y los servicios de cuidado para una población que envejece rápidamente. El objetivo de elevar la esperanza de vida a los 80 años intenta transformar el desafío demográfico en una oportunidad para desarrollar una robusta "economía plateada"</w:t>
      </w:r>
      <w:r>
        <w:rPr>
          <w:rFonts w:ascii="Times New Roman" w:eastAsia="Times New Roman" w:hAnsi="Times New Roman" w:cs="Times New Roman"/>
          <w:kern w:val="0"/>
          <w:sz w:val="24"/>
          <w:szCs w:val="24"/>
          <w:lang w:eastAsia="es-CL"/>
          <w14:ligatures w14:val="none"/>
        </w:rPr>
        <w:t>, como se denomina al</w:t>
      </w:r>
      <w:r w:rsidRPr="00521D45">
        <w:t xml:space="preserve"> </w:t>
      </w:r>
      <w:r w:rsidRPr="00521D45">
        <w:rPr>
          <w:rFonts w:ascii="Times New Roman" w:eastAsia="Times New Roman" w:hAnsi="Times New Roman" w:cs="Times New Roman"/>
          <w:kern w:val="0"/>
          <w:sz w:val="24"/>
          <w:szCs w:val="24"/>
          <w:lang w:eastAsia="es-CL"/>
          <w14:ligatures w14:val="none"/>
        </w:rPr>
        <w:t>conjunto de actividades económicas, productos y servicios destinados a satisfacer las necesidades y demandas de las personas mayores de 50 años, aprovechando el cambio demográfico del envejecimiento poblacional.</w:t>
      </w:r>
      <w:r>
        <w:rPr>
          <w:rFonts w:ascii="Times New Roman" w:eastAsia="Times New Roman" w:hAnsi="Times New Roman" w:cs="Times New Roman"/>
          <w:kern w:val="0"/>
          <w:sz w:val="24"/>
          <w:szCs w:val="24"/>
          <w:lang w:eastAsia="es-CL"/>
          <w14:ligatures w14:val="none"/>
        </w:rPr>
        <w:t xml:space="preserve"> Hoy se la c</w:t>
      </w:r>
      <w:r w:rsidRPr="00521D45">
        <w:rPr>
          <w:rFonts w:ascii="Times New Roman" w:eastAsia="Times New Roman" w:hAnsi="Times New Roman" w:cs="Times New Roman"/>
          <w:kern w:val="0"/>
          <w:sz w:val="24"/>
          <w:szCs w:val="24"/>
          <w:lang w:eastAsia="es-CL"/>
          <w14:ligatures w14:val="none"/>
        </w:rPr>
        <w:t>onsiderada la tercera economía mundial</w:t>
      </w:r>
      <w:r w:rsidR="00DF7237" w:rsidRPr="00DF7237">
        <w:rPr>
          <w:rFonts w:ascii="Times New Roman" w:eastAsia="Times New Roman" w:hAnsi="Times New Roman" w:cs="Times New Roman"/>
          <w:kern w:val="0"/>
          <w:sz w:val="24"/>
          <w:szCs w:val="24"/>
          <w:lang w:eastAsia="es-CL"/>
          <w14:ligatures w14:val="none"/>
        </w:rPr>
        <w:t>.</w:t>
      </w:r>
      <w:r>
        <w:rPr>
          <w:rStyle w:val="Refdenotaalpie"/>
          <w:rFonts w:ascii="Times New Roman" w:eastAsia="Times New Roman" w:hAnsi="Times New Roman" w:cs="Times New Roman"/>
          <w:kern w:val="0"/>
          <w:sz w:val="24"/>
          <w:szCs w:val="24"/>
          <w:lang w:eastAsia="es-CL"/>
          <w14:ligatures w14:val="none"/>
        </w:rPr>
        <w:footnoteReference w:id="3"/>
      </w:r>
      <w:r>
        <w:rPr>
          <w:rFonts w:ascii="Times New Roman" w:eastAsia="Times New Roman" w:hAnsi="Times New Roman" w:cs="Times New Roman"/>
          <w:kern w:val="0"/>
          <w:sz w:val="24"/>
          <w:szCs w:val="24"/>
          <w:lang w:eastAsia="es-CL"/>
          <w14:ligatures w14:val="none"/>
        </w:rPr>
        <w:t xml:space="preserve">  </w:t>
      </w:r>
      <w:r w:rsidR="00DF7237" w:rsidRPr="00DF7237">
        <w:rPr>
          <w:rFonts w:ascii="Times New Roman" w:eastAsia="Times New Roman" w:hAnsi="Times New Roman" w:cs="Times New Roman"/>
          <w:kern w:val="0"/>
          <w:sz w:val="24"/>
          <w:szCs w:val="24"/>
          <w:lang w:eastAsia="es-CL"/>
          <w14:ligatures w14:val="none"/>
        </w:rPr>
        <w:t>Una clase media china más próspera y longeva es un mercado natural para el salmón chileno, las cerezas, el vino, las nueces, el aceite de oliva y los alimentos funcionales de alta calidad.</w:t>
      </w:r>
    </w:p>
    <w:p w14:paraId="504EC385" w14:textId="431B80B2" w:rsidR="00DF7237" w:rsidRPr="00DF7237" w:rsidRDefault="00521D45"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b/>
          <w:bCs/>
          <w:kern w:val="0"/>
          <w:sz w:val="24"/>
          <w:szCs w:val="24"/>
          <w:lang w:eastAsia="es-CL"/>
          <w14:ligatures w14:val="none"/>
        </w:rPr>
        <w:t xml:space="preserve">c.- </w:t>
      </w:r>
      <w:r w:rsidR="00DF7237" w:rsidRPr="00DF7237">
        <w:rPr>
          <w:rFonts w:ascii="Times New Roman" w:eastAsia="Times New Roman" w:hAnsi="Times New Roman" w:cs="Times New Roman"/>
          <w:b/>
          <w:bCs/>
          <w:kern w:val="0"/>
          <w:sz w:val="24"/>
          <w:szCs w:val="24"/>
          <w:lang w:eastAsia="es-CL"/>
          <w14:ligatures w14:val="none"/>
        </w:rPr>
        <w:t>El eje de las nuevas fuerzas productivas.</w:t>
      </w:r>
      <w:r w:rsidR="00DF7237" w:rsidRPr="00DF7237">
        <w:rPr>
          <w:rFonts w:ascii="Times New Roman" w:eastAsia="Times New Roman" w:hAnsi="Times New Roman" w:cs="Times New Roman"/>
          <w:kern w:val="0"/>
          <w:sz w:val="24"/>
          <w:szCs w:val="24"/>
          <w:lang w:eastAsia="es-CL"/>
          <w14:ligatures w14:val="none"/>
        </w:rPr>
        <w:t xml:space="preserve"> El nuevo plan quinquenal acelera la transición hacia "nuevas fuerzas productivas de calidad": innovar y ser eficientes en sectores punteros como IA, robótica, nuevos materiales, biomedicina e industria aeroespacial, a la vez que desarrolla tecnologías emergentes como la computación cuántica, el hidrógeno o las comunicaciones 6G.</w:t>
      </w:r>
      <w:r>
        <w:rPr>
          <w:rFonts w:ascii="Times New Roman" w:eastAsia="Times New Roman" w:hAnsi="Times New Roman" w:cs="Times New Roman"/>
          <w:kern w:val="0"/>
          <w:sz w:val="24"/>
          <w:szCs w:val="24"/>
          <w:lang w:eastAsia="es-CL"/>
          <w14:ligatures w14:val="none"/>
        </w:rPr>
        <w:t xml:space="preserve"> </w:t>
      </w:r>
      <w:r w:rsidR="00DF7237" w:rsidRPr="00DF7237">
        <w:rPr>
          <w:rFonts w:ascii="Times New Roman" w:eastAsia="Times New Roman" w:hAnsi="Times New Roman" w:cs="Times New Roman"/>
          <w:kern w:val="0"/>
          <w:sz w:val="24"/>
          <w:szCs w:val="24"/>
          <w:lang w:eastAsia="es-CL"/>
          <w14:ligatures w14:val="none"/>
        </w:rPr>
        <w:t>En este eje, Chile puede posicionarse no solo como proveedor de insumos sino como socio de investigación y como destino de servicios especializados.</w:t>
      </w:r>
    </w:p>
    <w:p w14:paraId="78AFB807"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31C9C36D">
          <v:rect id="_x0000_i1027" style="width:0;height:1.5pt" o:hralign="center" o:hrstd="t" o:hr="t" fillcolor="#a0a0a0" stroked="f"/>
        </w:pict>
      </w:r>
    </w:p>
    <w:p w14:paraId="0833E845"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Las zonas de cooperación sin fricción geopolítica</w:t>
      </w:r>
    </w:p>
    <w:p w14:paraId="4A625F21" w14:textId="7BF27140"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frontera política que importa es clara: Washington no objetará relaciones chileno-chinas que involucren comercio de materias primas, alimentos, energías renovables o servicios profesionales. Lo que activa alarmas es el control chino sobre infraestructura crítica — redes de distribución eléctrica, telecomunicaciones 5G, puertos de uso dual, o tecnología de vigilancia. Con esa brújula, las siguientes áreas tienen </w:t>
      </w:r>
      <w:r w:rsidR="00ED47FA">
        <w:rPr>
          <w:rFonts w:ascii="Times New Roman" w:eastAsia="Times New Roman" w:hAnsi="Times New Roman" w:cs="Times New Roman"/>
          <w:kern w:val="0"/>
          <w:sz w:val="24"/>
          <w:szCs w:val="24"/>
          <w:lang w:eastAsia="es-CL"/>
          <w14:ligatures w14:val="none"/>
        </w:rPr>
        <w:t>perspectivas de buen desarrollo:</w:t>
      </w:r>
    </w:p>
    <w:p w14:paraId="6A7F0825" w14:textId="77777777" w:rsidR="00ED47FA" w:rsidRDefault="00ED47FA" w:rsidP="00DF7237">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CL"/>
          <w14:ligatures w14:val="none"/>
        </w:rPr>
      </w:pPr>
    </w:p>
    <w:p w14:paraId="3AE85A71" w14:textId="1EEFA44E" w:rsidR="00DF7237" w:rsidRPr="00DF7237" w:rsidRDefault="00DF7237" w:rsidP="00DF723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7"/>
          <w:szCs w:val="27"/>
          <w:lang w:eastAsia="es-CL"/>
          <w14:ligatures w14:val="none"/>
        </w:rPr>
        <w:lastRenderedPageBreak/>
        <w:t>1</w:t>
      </w:r>
      <w:r w:rsidRPr="00DF7237">
        <w:rPr>
          <w:rFonts w:ascii="Times New Roman" w:eastAsia="Times New Roman" w:hAnsi="Times New Roman" w:cs="Times New Roman"/>
          <w:b/>
          <w:bCs/>
          <w:kern w:val="0"/>
          <w:sz w:val="24"/>
          <w:szCs w:val="24"/>
          <w:lang w:eastAsia="es-CL"/>
          <w14:ligatures w14:val="none"/>
        </w:rPr>
        <w:t>. Hidrógeno verde: el gran producto estratégico del quinquenio</w:t>
      </w:r>
    </w:p>
    <w:p w14:paraId="7EE278A3" w14:textId="1A68B28E"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Chile proyecta uno de los costos nivelados de producción de hidrógeno verde más bajos del mundo, según la Estrategia Nacional de Hidrógeno Verde y Derivados en su actualización </w:t>
      </w:r>
      <w:r w:rsidR="00ED40E9">
        <w:rPr>
          <w:rFonts w:ascii="Times New Roman" w:eastAsia="Times New Roman" w:hAnsi="Times New Roman" w:cs="Times New Roman"/>
          <w:kern w:val="0"/>
          <w:sz w:val="24"/>
          <w:szCs w:val="24"/>
          <w:lang w:eastAsia="es-CL"/>
          <w14:ligatures w14:val="none"/>
        </w:rPr>
        <w:t>d</w:t>
      </w:r>
      <w:r w:rsidRPr="00DF7237">
        <w:rPr>
          <w:rFonts w:ascii="Times New Roman" w:eastAsia="Times New Roman" w:hAnsi="Times New Roman" w:cs="Times New Roman"/>
          <w:kern w:val="0"/>
          <w:sz w:val="24"/>
          <w:szCs w:val="24"/>
          <w:lang w:eastAsia="es-CL"/>
          <w14:ligatures w14:val="none"/>
        </w:rPr>
        <w:t>e 2026.</w:t>
      </w:r>
      <w:r w:rsidR="00ED40E9">
        <w:rPr>
          <w:rStyle w:val="Refdenotaalpie"/>
          <w:rFonts w:ascii="Times New Roman" w:eastAsia="Times New Roman" w:hAnsi="Times New Roman" w:cs="Times New Roman"/>
          <w:kern w:val="0"/>
          <w:sz w:val="24"/>
          <w:szCs w:val="24"/>
          <w:lang w:eastAsia="es-CL"/>
          <w14:ligatures w14:val="none"/>
        </w:rPr>
        <w:footnoteReference w:id="4"/>
      </w:r>
      <w:r w:rsidR="00ED40E9">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Ese recurso es exactamente lo que el XV Plan chino necesita para cumplir sus compromisos climáticos sin depender de importaciones de petróleo y gas de actores geopolíticamente complejos.</w:t>
      </w:r>
    </w:p>
    <w:p w14:paraId="513B1261" w14:textId="6BAEDEDD"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 visita del ministro de Energía de Chile a China</w:t>
      </w:r>
      <w:r w:rsidR="00ED40E9">
        <w:rPr>
          <w:rFonts w:ascii="Times New Roman" w:eastAsia="Times New Roman" w:hAnsi="Times New Roman" w:cs="Times New Roman"/>
          <w:kern w:val="0"/>
          <w:sz w:val="24"/>
          <w:szCs w:val="24"/>
          <w:lang w:eastAsia="es-CL"/>
          <w14:ligatures w14:val="none"/>
        </w:rPr>
        <w:t xml:space="preserve">, en abril </w:t>
      </w:r>
      <w:r w:rsidR="00ED47FA">
        <w:rPr>
          <w:rFonts w:ascii="Times New Roman" w:eastAsia="Times New Roman" w:hAnsi="Times New Roman" w:cs="Times New Roman"/>
          <w:kern w:val="0"/>
          <w:sz w:val="24"/>
          <w:szCs w:val="24"/>
          <w:lang w:eastAsia="es-CL"/>
          <w14:ligatures w14:val="none"/>
        </w:rPr>
        <w:t xml:space="preserve">2025, </w:t>
      </w:r>
      <w:r w:rsidR="00ED47FA" w:rsidRPr="00DF7237">
        <w:rPr>
          <w:rFonts w:ascii="Times New Roman" w:eastAsia="Times New Roman" w:hAnsi="Times New Roman" w:cs="Times New Roman"/>
          <w:kern w:val="0"/>
          <w:sz w:val="24"/>
          <w:szCs w:val="24"/>
          <w:lang w:eastAsia="es-CL"/>
          <w14:ligatures w14:val="none"/>
        </w:rPr>
        <w:t>concluyó</w:t>
      </w:r>
      <w:r w:rsidRPr="00DF7237">
        <w:rPr>
          <w:rFonts w:ascii="Times New Roman" w:eastAsia="Times New Roman" w:hAnsi="Times New Roman" w:cs="Times New Roman"/>
          <w:kern w:val="0"/>
          <w:sz w:val="24"/>
          <w:szCs w:val="24"/>
          <w:lang w:eastAsia="es-CL"/>
          <w14:ligatures w14:val="none"/>
        </w:rPr>
        <w:t xml:space="preserve"> con la firma de un Memorando de Entendimiento sobre Cooperación en la Transición Energética, en un momento en que ambos países se preparaban para conmemorar los 55 años de relaciones diplomáticas y los 20 años del tratado de libre comercio. </w:t>
      </w:r>
    </w:p>
    <w:p w14:paraId="623CF52B" w14:textId="7B936C73"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potencial es </w:t>
      </w:r>
      <w:r w:rsidR="00ED47FA">
        <w:rPr>
          <w:rFonts w:ascii="Times New Roman" w:eastAsia="Times New Roman" w:hAnsi="Times New Roman" w:cs="Times New Roman"/>
          <w:kern w:val="0"/>
          <w:sz w:val="24"/>
          <w:szCs w:val="24"/>
          <w:lang w:eastAsia="es-CL"/>
          <w14:ligatures w14:val="none"/>
        </w:rPr>
        <w:t>grande</w:t>
      </w:r>
      <w:r w:rsidRPr="00DF7237">
        <w:rPr>
          <w:rFonts w:ascii="Times New Roman" w:eastAsia="Times New Roman" w:hAnsi="Times New Roman" w:cs="Times New Roman"/>
          <w:kern w:val="0"/>
          <w:sz w:val="24"/>
          <w:szCs w:val="24"/>
          <w:lang w:eastAsia="es-CL"/>
          <w14:ligatures w14:val="none"/>
        </w:rPr>
        <w:t>. Chile tiene en la Patagonia y e</w:t>
      </w:r>
      <w:r w:rsidR="003D0B06">
        <w:rPr>
          <w:rFonts w:ascii="Times New Roman" w:eastAsia="Times New Roman" w:hAnsi="Times New Roman" w:cs="Times New Roman"/>
          <w:kern w:val="0"/>
          <w:sz w:val="24"/>
          <w:szCs w:val="24"/>
          <w:lang w:eastAsia="es-CL"/>
          <w14:ligatures w14:val="none"/>
        </w:rPr>
        <w:t xml:space="preserve">n </w:t>
      </w:r>
      <w:r w:rsidRPr="00DF7237">
        <w:rPr>
          <w:rFonts w:ascii="Times New Roman" w:eastAsia="Times New Roman" w:hAnsi="Times New Roman" w:cs="Times New Roman"/>
          <w:kern w:val="0"/>
          <w:sz w:val="24"/>
          <w:szCs w:val="24"/>
          <w:lang w:eastAsia="es-CL"/>
          <w14:ligatures w14:val="none"/>
        </w:rPr>
        <w:t>Atacama las condiciones de viento y radiación solar que producen hidrógeno verde a costos que ningún otro país puede igualar. China tiene la escala industrial para absorber volúmenes masivos. La combinación puede generar decenas de proyectos de miles de millones de dólares en plantas de electrólisis, producción de amoniaco verde y cadenas de exportación hacia puertos del Pacífico. Ninguno de esos proyectos involucra tecnología de doble uso ni infraestructura crítica desde la perspectiva de seguridad nacional de Estados Unidos</w:t>
      </w:r>
      <w:r w:rsidR="00ED40E9">
        <w:rPr>
          <w:rFonts w:ascii="Times New Roman" w:eastAsia="Times New Roman" w:hAnsi="Times New Roman" w:cs="Times New Roman"/>
          <w:kern w:val="0"/>
          <w:sz w:val="24"/>
          <w:szCs w:val="24"/>
          <w:lang w:eastAsia="es-CL"/>
          <w14:ligatures w14:val="none"/>
        </w:rPr>
        <w:t>, señalan sus impulsores</w:t>
      </w:r>
      <w:r w:rsidRPr="00DF7237">
        <w:rPr>
          <w:rFonts w:ascii="Times New Roman" w:eastAsia="Times New Roman" w:hAnsi="Times New Roman" w:cs="Times New Roman"/>
          <w:kern w:val="0"/>
          <w:sz w:val="24"/>
          <w:szCs w:val="24"/>
          <w:lang w:eastAsia="es-CL"/>
          <w14:ligatures w14:val="none"/>
        </w:rPr>
        <w:t>. Son proyectos industriales de energía limpia, exactamente el tipo de cooperación que el mundo necesita.</w:t>
      </w:r>
      <w:r w:rsidR="003D0B06">
        <w:rPr>
          <w:rStyle w:val="Refdenotaalpie"/>
          <w:rFonts w:ascii="Times New Roman" w:eastAsia="Times New Roman" w:hAnsi="Times New Roman" w:cs="Times New Roman"/>
          <w:kern w:val="0"/>
          <w:sz w:val="24"/>
          <w:szCs w:val="24"/>
          <w:lang w:eastAsia="es-CL"/>
          <w14:ligatures w14:val="none"/>
        </w:rPr>
        <w:footnoteReference w:id="5"/>
      </w:r>
    </w:p>
    <w:p w14:paraId="57965BF8" w14:textId="77777777" w:rsidR="00DF7237" w:rsidRPr="00DF7237" w:rsidRDefault="00DF7237" w:rsidP="00DF723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7"/>
          <w:szCs w:val="27"/>
          <w:lang w:eastAsia="es-CL"/>
          <w14:ligatures w14:val="none"/>
        </w:rPr>
        <w:t xml:space="preserve">2. </w:t>
      </w:r>
      <w:r w:rsidRPr="00DF7237">
        <w:rPr>
          <w:rFonts w:ascii="Times New Roman" w:eastAsia="Times New Roman" w:hAnsi="Times New Roman" w:cs="Times New Roman"/>
          <w:b/>
          <w:bCs/>
          <w:kern w:val="0"/>
          <w:sz w:val="24"/>
          <w:szCs w:val="24"/>
          <w:lang w:eastAsia="es-CL"/>
          <w14:ligatures w14:val="none"/>
        </w:rPr>
        <w:t>Agroindustria con valor agregado: el mercado de la "economía plateada" china</w:t>
      </w:r>
    </w:p>
    <w:p w14:paraId="3E5321C5" w14:textId="7DFECC2A"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Los envíos más destacados de Chile a China en 2025 fueron cobre, cátodos de cobre, cerezas frescas, celulosa, carbonato de litio, hierro, yodo, ciruelas frescas, salmónidos, harina de pescado, sulfato de litio, carne de cerdo y algas. </w:t>
      </w:r>
    </w:p>
    <w:p w14:paraId="164352E4" w14:textId="3E8F533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problema estructural en esa lista es que la mayoría de los productos agroalimentarios se exportan como </w:t>
      </w:r>
      <w:r w:rsidRPr="00DF7237">
        <w:rPr>
          <w:rFonts w:ascii="Times New Roman" w:eastAsia="Times New Roman" w:hAnsi="Times New Roman" w:cs="Times New Roman"/>
          <w:i/>
          <w:iCs/>
          <w:kern w:val="0"/>
          <w:sz w:val="24"/>
          <w:szCs w:val="24"/>
          <w:lang w:eastAsia="es-CL"/>
          <w14:ligatures w14:val="none"/>
        </w:rPr>
        <w:t>commodities</w:t>
      </w:r>
      <w:r w:rsidRPr="00DF7237">
        <w:rPr>
          <w:rFonts w:ascii="Times New Roman" w:eastAsia="Times New Roman" w:hAnsi="Times New Roman" w:cs="Times New Roman"/>
          <w:kern w:val="0"/>
          <w:sz w:val="24"/>
          <w:szCs w:val="24"/>
          <w:lang w:eastAsia="es-CL"/>
          <w14:ligatures w14:val="none"/>
        </w:rPr>
        <w:t xml:space="preserve"> o con bajo procesamiento. El XV Plan Quinquenal —al expandir el bienestar y el consumo chino— crea la plataforma perfecta para una transformación: exportar no solo cerezas frescas sino también cerezas deshidratadas, conservas, extractos nutrac</w:t>
      </w:r>
      <w:r w:rsidR="00ED40E9">
        <w:rPr>
          <w:rFonts w:ascii="Times New Roman" w:eastAsia="Times New Roman" w:hAnsi="Times New Roman" w:cs="Times New Roman"/>
          <w:kern w:val="0"/>
          <w:sz w:val="24"/>
          <w:szCs w:val="24"/>
          <w:lang w:eastAsia="es-CL"/>
          <w14:ligatures w14:val="none"/>
        </w:rPr>
        <w:t>é</w:t>
      </w:r>
      <w:r w:rsidRPr="00DF7237">
        <w:rPr>
          <w:rFonts w:ascii="Times New Roman" w:eastAsia="Times New Roman" w:hAnsi="Times New Roman" w:cs="Times New Roman"/>
          <w:kern w:val="0"/>
          <w:sz w:val="24"/>
          <w:szCs w:val="24"/>
          <w:lang w:eastAsia="es-CL"/>
          <w14:ligatures w14:val="none"/>
        </w:rPr>
        <w:t xml:space="preserve">uticos </w:t>
      </w:r>
      <w:r w:rsidR="00ED40E9">
        <w:rPr>
          <w:rFonts w:ascii="Times New Roman" w:eastAsia="Times New Roman" w:hAnsi="Times New Roman" w:cs="Times New Roman"/>
          <w:kern w:val="0"/>
          <w:sz w:val="24"/>
          <w:szCs w:val="24"/>
          <w:lang w:eastAsia="es-CL"/>
          <w14:ligatures w14:val="none"/>
        </w:rPr>
        <w:t>(</w:t>
      </w:r>
      <w:r w:rsidR="00ED40E9" w:rsidRPr="00ED40E9">
        <w:rPr>
          <w:rFonts w:ascii="Times New Roman" w:eastAsia="Times New Roman" w:hAnsi="Times New Roman" w:cs="Times New Roman"/>
          <w:kern w:val="0"/>
          <w:sz w:val="24"/>
          <w:szCs w:val="24"/>
          <w:lang w:eastAsia="es-CL"/>
          <w14:ligatures w14:val="none"/>
        </w:rPr>
        <w:t xml:space="preserve">compuestos bioactivos </w:t>
      </w:r>
      <w:r w:rsidR="00706206">
        <w:rPr>
          <w:rFonts w:ascii="Times New Roman" w:eastAsia="Times New Roman" w:hAnsi="Times New Roman" w:cs="Times New Roman"/>
          <w:kern w:val="0"/>
          <w:sz w:val="24"/>
          <w:szCs w:val="24"/>
          <w:lang w:eastAsia="es-CL"/>
          <w14:ligatures w14:val="none"/>
        </w:rPr>
        <w:t>extraídos</w:t>
      </w:r>
      <w:r w:rsidR="00ED40E9" w:rsidRPr="00ED40E9">
        <w:rPr>
          <w:rFonts w:ascii="Times New Roman" w:eastAsia="Times New Roman" w:hAnsi="Times New Roman" w:cs="Times New Roman"/>
          <w:kern w:val="0"/>
          <w:sz w:val="24"/>
          <w:szCs w:val="24"/>
          <w:lang w:eastAsia="es-CL"/>
          <w14:ligatures w14:val="none"/>
        </w:rPr>
        <w:t xml:space="preserve"> de alimentos</w:t>
      </w:r>
      <w:r w:rsidR="00ED40E9">
        <w:rPr>
          <w:rFonts w:ascii="Times New Roman" w:eastAsia="Times New Roman" w:hAnsi="Times New Roman" w:cs="Times New Roman"/>
          <w:kern w:val="0"/>
          <w:sz w:val="24"/>
          <w:szCs w:val="24"/>
          <w:lang w:eastAsia="es-CL"/>
          <w14:ligatures w14:val="none"/>
        </w:rPr>
        <w:t xml:space="preserve"> </w:t>
      </w:r>
      <w:r w:rsidR="00ED40E9" w:rsidRPr="00ED40E9">
        <w:rPr>
          <w:rFonts w:ascii="Times New Roman" w:eastAsia="Times New Roman" w:hAnsi="Times New Roman" w:cs="Times New Roman"/>
          <w:kern w:val="0"/>
          <w:sz w:val="24"/>
          <w:szCs w:val="24"/>
          <w:lang w:eastAsia="es-CL"/>
          <w14:ligatures w14:val="none"/>
        </w:rPr>
        <w:t>que ofrecen beneficios terapéuticos para la salud, superando la nutrición básica</w:t>
      </w:r>
      <w:r w:rsidR="00706206">
        <w:rPr>
          <w:rFonts w:ascii="Times New Roman" w:eastAsia="Times New Roman" w:hAnsi="Times New Roman" w:cs="Times New Roman"/>
          <w:kern w:val="0"/>
          <w:sz w:val="24"/>
          <w:szCs w:val="24"/>
          <w:lang w:eastAsia="es-CL"/>
          <w14:ligatures w14:val="none"/>
        </w:rPr>
        <w:t>)</w:t>
      </w:r>
      <w:r w:rsidR="00ED40E9">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y productos funcionales con marca chilena. No solo salmón congelado sino salmón ahumado premium, tarrinas de paté de trucha, omega-3 encapsulado y alimentos para la tercera edad.</w:t>
      </w:r>
    </w:p>
    <w:p w14:paraId="2FCFC3E1" w14:textId="156FEFEE"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Empresas como Carozzi, Concha y Toro, Cousiño Macul, Viña Santa Rita y las grandes procesadoras de salmón tienen la capacidad de escalar con marcas propias en el mercado chino. La mayoría de los expertos destacan la incansable labor del organismo comercial chileno ProChile en China para promover las inversiones y establecer vínculos entre las </w:t>
      </w:r>
      <w:r w:rsidRPr="00DF7237">
        <w:rPr>
          <w:rFonts w:ascii="Times New Roman" w:eastAsia="Times New Roman" w:hAnsi="Times New Roman" w:cs="Times New Roman"/>
          <w:kern w:val="0"/>
          <w:sz w:val="24"/>
          <w:szCs w:val="24"/>
          <w:lang w:eastAsia="es-CL"/>
          <w14:ligatures w14:val="none"/>
        </w:rPr>
        <w:lastRenderedPageBreak/>
        <w:t>empresas de ambos lados del Océano Pacífico. Ampliar esa presencia institucional hacia zonas geográficas específicas del interior de China —Sichuan, Guangdong, Zhejiang— donde la clase media tiene mayor poder adquisitivo y demanda alimentos importados de calidad, es una prioridad inmediata.</w:t>
      </w:r>
    </w:p>
    <w:p w14:paraId="10FA570A" w14:textId="6F543AB6" w:rsidR="00917EFD" w:rsidRPr="00917EFD" w:rsidRDefault="00DF7237" w:rsidP="00917EFD">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 cooperación agrícola científica también es fértil y políticamente neutral. En foros empresariales y diplomáticos, como el Foro Chile-China 2025, las autoridades chinas han enfatizado el interés en trabajar con Chile en la seguridad alimentaria.</w:t>
      </w:r>
      <w:r w:rsidR="00917EFD">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Un centro de investigación agrícola binacional en el norte chico chileno, enfocado en agricultura de precisión para zonas áridas, tendría beneficios científicos reales para China en su propia gestión hídrica y agrícola en zonas desérticas del noroeste.</w:t>
      </w:r>
      <w:r w:rsidR="00917EFD">
        <w:rPr>
          <w:rFonts w:ascii="Times New Roman" w:eastAsia="Times New Roman" w:hAnsi="Times New Roman" w:cs="Times New Roman"/>
          <w:kern w:val="0"/>
          <w:sz w:val="24"/>
          <w:szCs w:val="24"/>
          <w:lang w:eastAsia="es-CL"/>
          <w14:ligatures w14:val="none"/>
        </w:rPr>
        <w:t xml:space="preserve"> Es la idea propuesta por e</w:t>
      </w:r>
      <w:r w:rsidR="00917EFD" w:rsidRPr="00917EFD">
        <w:rPr>
          <w:rFonts w:ascii="Times New Roman" w:eastAsia="Times New Roman" w:hAnsi="Times New Roman" w:cs="Times New Roman"/>
          <w:kern w:val="0"/>
          <w:sz w:val="24"/>
          <w:szCs w:val="24"/>
          <w:lang w:eastAsia="es-CL"/>
          <w14:ligatures w14:val="none"/>
        </w:rPr>
        <w:t xml:space="preserve">l Instituto de Investigaciones Agropecuarias (INIA) de Chile </w:t>
      </w:r>
      <w:r w:rsidR="00ED7750">
        <w:rPr>
          <w:rFonts w:ascii="Times New Roman" w:eastAsia="Times New Roman" w:hAnsi="Times New Roman" w:cs="Times New Roman"/>
          <w:kern w:val="0"/>
          <w:sz w:val="24"/>
          <w:szCs w:val="24"/>
          <w:lang w:eastAsia="es-CL"/>
          <w14:ligatures w14:val="none"/>
        </w:rPr>
        <w:t>en Pampa Concordia, cerca de Arica.</w:t>
      </w:r>
      <w:r w:rsidR="00ED7750">
        <w:rPr>
          <w:rStyle w:val="Refdenotaalpie"/>
          <w:rFonts w:ascii="Times New Roman" w:eastAsia="Times New Roman" w:hAnsi="Times New Roman" w:cs="Times New Roman"/>
          <w:kern w:val="0"/>
          <w:sz w:val="24"/>
          <w:szCs w:val="24"/>
          <w:lang w:eastAsia="es-CL"/>
          <w14:ligatures w14:val="none"/>
        </w:rPr>
        <w:footnoteReference w:id="6"/>
      </w:r>
    </w:p>
    <w:p w14:paraId="4C8B7FE1" w14:textId="335D5DC0" w:rsidR="00DF7237" w:rsidRPr="00DF7237" w:rsidRDefault="00DF7237" w:rsidP="00DF723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7"/>
          <w:szCs w:val="27"/>
          <w:lang w:eastAsia="es-CL"/>
          <w14:ligatures w14:val="none"/>
        </w:rPr>
        <w:t xml:space="preserve">3. </w:t>
      </w:r>
      <w:r w:rsidRPr="00DF7237">
        <w:rPr>
          <w:rFonts w:ascii="Times New Roman" w:eastAsia="Times New Roman" w:hAnsi="Times New Roman" w:cs="Times New Roman"/>
          <w:b/>
          <w:bCs/>
          <w:kern w:val="0"/>
          <w:sz w:val="24"/>
          <w:szCs w:val="24"/>
          <w:lang w:eastAsia="es-CL"/>
          <w14:ligatures w14:val="none"/>
        </w:rPr>
        <w:t>Exportación de servicios mineros y de ingeniería</w:t>
      </w:r>
    </w:p>
    <w:p w14:paraId="1EB5BFBE" w14:textId="5F08755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Chile es el país con mayor experiencia acumulada del mundo en minería de cobre a gran altitud, en ambientes secos y con tecnologías de procesamiento de mineral de baja ley. </w:t>
      </w:r>
      <w:r w:rsidR="00ED7750">
        <w:rPr>
          <w:rFonts w:ascii="Times New Roman" w:eastAsia="Times New Roman" w:hAnsi="Times New Roman" w:cs="Times New Roman"/>
          <w:kern w:val="0"/>
          <w:sz w:val="24"/>
          <w:szCs w:val="24"/>
          <w:lang w:eastAsia="es-CL"/>
          <w14:ligatures w14:val="none"/>
        </w:rPr>
        <w:t xml:space="preserve">Es exportable la </w:t>
      </w:r>
      <w:r w:rsidRPr="00DF7237">
        <w:rPr>
          <w:rFonts w:ascii="Times New Roman" w:eastAsia="Times New Roman" w:hAnsi="Times New Roman" w:cs="Times New Roman"/>
          <w:kern w:val="0"/>
          <w:sz w:val="24"/>
          <w:szCs w:val="24"/>
          <w:lang w:eastAsia="es-CL"/>
          <w14:ligatures w14:val="none"/>
        </w:rPr>
        <w:t>experiencia de las grandes empresas de ingeniería como SRK, Ausenco, Wood y las consultoras locales como Arcadis Chile y Amec Foster Wheeler</w:t>
      </w:r>
      <w:r w:rsidR="00ED7750">
        <w:rPr>
          <w:rFonts w:ascii="Times New Roman" w:eastAsia="Times New Roman" w:hAnsi="Times New Roman" w:cs="Times New Roman"/>
          <w:kern w:val="0"/>
          <w:sz w:val="24"/>
          <w:szCs w:val="24"/>
          <w:lang w:eastAsia="es-CL"/>
          <w14:ligatures w14:val="none"/>
        </w:rPr>
        <w:t xml:space="preserve">. </w:t>
      </w:r>
    </w:p>
    <w:p w14:paraId="3D89B02B" w14:textId="7432526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Entre los servicios chilenos con mejor desempeño exportador en 2024 destacaron la ingeniería para instalaciones de la minería extractiva del cobre con envíos por </w:t>
      </w:r>
      <w:r w:rsidR="00ED7750">
        <w:rPr>
          <w:rFonts w:ascii="Times New Roman" w:eastAsia="Times New Roman" w:hAnsi="Times New Roman" w:cs="Times New Roman"/>
          <w:kern w:val="0"/>
          <w:sz w:val="24"/>
          <w:szCs w:val="24"/>
          <w:lang w:eastAsia="es-CL"/>
          <w14:ligatures w14:val="none"/>
        </w:rPr>
        <w:t xml:space="preserve">US$ </w:t>
      </w:r>
      <w:r w:rsidRPr="00DF7237">
        <w:rPr>
          <w:rFonts w:ascii="Times New Roman" w:eastAsia="Times New Roman" w:hAnsi="Times New Roman" w:cs="Times New Roman"/>
          <w:kern w:val="0"/>
          <w:sz w:val="24"/>
          <w:szCs w:val="24"/>
          <w:lang w:eastAsia="es-CL"/>
          <w14:ligatures w14:val="none"/>
        </w:rPr>
        <w:t xml:space="preserve">19,4 millones, la asesoría en ingeniería aplicada a la minería con </w:t>
      </w:r>
      <w:r w:rsidR="00ED7750">
        <w:rPr>
          <w:rFonts w:ascii="Times New Roman" w:eastAsia="Times New Roman" w:hAnsi="Times New Roman" w:cs="Times New Roman"/>
          <w:kern w:val="0"/>
          <w:sz w:val="24"/>
          <w:szCs w:val="24"/>
          <w:lang w:eastAsia="es-CL"/>
          <w14:ligatures w14:val="none"/>
        </w:rPr>
        <w:t xml:space="preserve">US$ </w:t>
      </w:r>
      <w:r w:rsidRPr="00DF7237">
        <w:rPr>
          <w:rFonts w:ascii="Times New Roman" w:eastAsia="Times New Roman" w:hAnsi="Times New Roman" w:cs="Times New Roman"/>
          <w:kern w:val="0"/>
          <w:sz w:val="24"/>
          <w:szCs w:val="24"/>
          <w:lang w:eastAsia="es-CL"/>
          <w14:ligatures w14:val="none"/>
        </w:rPr>
        <w:t>12 millones, y el diseño de software original con 71,4 millones de dólares. Esas cifras revelan un sector que existe pero que está muy por debajo de su potencial</w:t>
      </w:r>
      <w:r w:rsidR="00345D1E">
        <w:rPr>
          <w:rFonts w:ascii="Times New Roman" w:eastAsia="Times New Roman" w:hAnsi="Times New Roman" w:cs="Times New Roman"/>
          <w:kern w:val="0"/>
          <w:sz w:val="24"/>
          <w:szCs w:val="24"/>
          <w:lang w:eastAsia="es-CL"/>
          <w14:ligatures w14:val="none"/>
        </w:rPr>
        <w:t xml:space="preserve"> dentro del total de exportación de servicios que tiene Chile, ya por encima de los US$ 1.000 millones.</w:t>
      </w:r>
      <w:r w:rsidR="00345D1E">
        <w:rPr>
          <w:rStyle w:val="Refdenotaalpie"/>
          <w:rFonts w:ascii="Times New Roman" w:eastAsia="Times New Roman" w:hAnsi="Times New Roman" w:cs="Times New Roman"/>
          <w:kern w:val="0"/>
          <w:sz w:val="24"/>
          <w:szCs w:val="24"/>
          <w:lang w:eastAsia="es-CL"/>
          <w14:ligatures w14:val="none"/>
        </w:rPr>
        <w:footnoteReference w:id="7"/>
      </w:r>
    </w:p>
    <w:p w14:paraId="66383AC9" w14:textId="64FD982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China tiene </w:t>
      </w:r>
      <w:r w:rsidR="00E2485C">
        <w:rPr>
          <w:rFonts w:ascii="Times New Roman" w:eastAsia="Times New Roman" w:hAnsi="Times New Roman" w:cs="Times New Roman"/>
          <w:kern w:val="0"/>
          <w:sz w:val="24"/>
          <w:szCs w:val="24"/>
          <w:lang w:eastAsia="es-CL"/>
          <w14:ligatures w14:val="none"/>
        </w:rPr>
        <w:t xml:space="preserve">presencia en </w:t>
      </w:r>
      <w:r w:rsidRPr="00DF7237">
        <w:rPr>
          <w:rFonts w:ascii="Times New Roman" w:eastAsia="Times New Roman" w:hAnsi="Times New Roman" w:cs="Times New Roman"/>
          <w:kern w:val="0"/>
          <w:sz w:val="24"/>
          <w:szCs w:val="24"/>
          <w:lang w:eastAsia="es-CL"/>
          <w14:ligatures w14:val="none"/>
        </w:rPr>
        <w:t>minas de cobre en África (Zambia, República Democrática del Congo), en Asia Central (Kazajistán) y en América Latina. En todas ellas puede aplicar el conocimiento chileno de ingeniería de procesos, gestión ambiental, relaciones comunitarias y operación en altura. Crear un consorcio de empresas chilenas de ingeniería minera orientado explícitamente al mercado chino —con contratos de servicios con las grandes mineras estatales chinas como CNMC, MMG o Zijin Mining— es una oportunidad de exportación de know-how limpia, sin implicaciones de seguridad nacional para nadie.</w:t>
      </w:r>
    </w:p>
    <w:p w14:paraId="163410B5" w14:textId="061D9664"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oferta exportable de servicios de Chile incluye empresas de soluciones tecnológicas, servicios para la minería, servicios para la agricultura, ingeniería y arquitectura. En los </w:t>
      </w:r>
      <w:r w:rsidRPr="00DF7237">
        <w:rPr>
          <w:rFonts w:ascii="Times New Roman" w:eastAsia="Times New Roman" w:hAnsi="Times New Roman" w:cs="Times New Roman"/>
          <w:kern w:val="0"/>
          <w:sz w:val="24"/>
          <w:szCs w:val="24"/>
          <w:lang w:eastAsia="es-CL"/>
          <w14:ligatures w14:val="none"/>
        </w:rPr>
        <w:lastRenderedPageBreak/>
        <w:t xml:space="preserve">últimos quince años, este sector ha conseguido un positivo desempeño exportador con un crecimiento promedio del 13% anual. </w:t>
      </w:r>
    </w:p>
    <w:p w14:paraId="304DC315" w14:textId="7115C32B" w:rsidR="00DF7237" w:rsidRDefault="00FA0990" w:rsidP="00DF723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s-CL"/>
          <w14:ligatures w14:val="none"/>
        </w:rPr>
      </w:pPr>
      <w:r>
        <w:rPr>
          <w:rFonts w:ascii="Times New Roman" w:eastAsia="Times New Roman" w:hAnsi="Times New Roman" w:cs="Times New Roman"/>
          <w:b/>
          <w:bCs/>
          <w:kern w:val="0"/>
          <w:sz w:val="24"/>
          <w:szCs w:val="24"/>
          <w:lang w:eastAsia="es-CL"/>
          <w14:ligatures w14:val="none"/>
        </w:rPr>
        <w:t>Una oportunidad por trabajar</w:t>
      </w:r>
      <w:r w:rsidR="00DF7237" w:rsidRPr="00DF7237">
        <w:rPr>
          <w:rFonts w:ascii="Times New Roman" w:eastAsia="Times New Roman" w:hAnsi="Times New Roman" w:cs="Times New Roman"/>
          <w:b/>
          <w:bCs/>
          <w:kern w:val="0"/>
          <w:sz w:val="24"/>
          <w:szCs w:val="24"/>
          <w:lang w:eastAsia="es-CL"/>
          <w14:ligatures w14:val="none"/>
        </w:rPr>
        <w:t>: la ventaja del huso horario</w:t>
      </w:r>
    </w:p>
    <w:p w14:paraId="3241C1B7" w14:textId="0D68E014"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Hay un factor raramente analizado en la relación Chile-China que representa una oportunidad estructural única: la diferencia horaria de aproximadamente 11 </w:t>
      </w:r>
      <w:r w:rsidR="00345D1E">
        <w:rPr>
          <w:rFonts w:ascii="Times New Roman" w:eastAsia="Times New Roman" w:hAnsi="Times New Roman" w:cs="Times New Roman"/>
          <w:kern w:val="0"/>
          <w:sz w:val="24"/>
          <w:szCs w:val="24"/>
          <w:lang w:eastAsia="es-CL"/>
          <w14:ligatures w14:val="none"/>
        </w:rPr>
        <w:t>o</w:t>
      </w:r>
      <w:r w:rsidRPr="00DF7237">
        <w:rPr>
          <w:rFonts w:ascii="Times New Roman" w:eastAsia="Times New Roman" w:hAnsi="Times New Roman" w:cs="Times New Roman"/>
          <w:kern w:val="0"/>
          <w:sz w:val="24"/>
          <w:szCs w:val="24"/>
          <w:lang w:eastAsia="es-CL"/>
          <w14:ligatures w14:val="none"/>
        </w:rPr>
        <w:t xml:space="preserve"> 12 horas entre Santiago y </w:t>
      </w:r>
      <w:r w:rsidR="00345D1E">
        <w:rPr>
          <w:rFonts w:ascii="Times New Roman" w:eastAsia="Times New Roman" w:hAnsi="Times New Roman" w:cs="Times New Roman"/>
          <w:kern w:val="0"/>
          <w:sz w:val="24"/>
          <w:szCs w:val="24"/>
          <w:lang w:eastAsia="es-CL"/>
          <w14:ligatures w14:val="none"/>
        </w:rPr>
        <w:t>Beijing, según las diferentes estaciones del año.</w:t>
      </w:r>
    </w:p>
    <w:p w14:paraId="1FB14F17" w14:textId="2EA68A8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Chile sigue la zona horaria UTC-3, lo que implica una diferencia horaria con China de 11 horas</w:t>
      </w:r>
      <w:r w:rsidR="00345D1E">
        <w:rPr>
          <w:rFonts w:ascii="Times New Roman" w:eastAsia="Times New Roman" w:hAnsi="Times New Roman" w:cs="Times New Roman"/>
          <w:kern w:val="0"/>
          <w:sz w:val="24"/>
          <w:szCs w:val="24"/>
          <w:lang w:eastAsia="es-CL"/>
          <w14:ligatures w14:val="none"/>
        </w:rPr>
        <w:t xml:space="preserve"> o 12, cuando hay cambio de hora en el país</w:t>
      </w:r>
      <w:r w:rsidRPr="00DF7237">
        <w:rPr>
          <w:rFonts w:ascii="Times New Roman" w:eastAsia="Times New Roman" w:hAnsi="Times New Roman" w:cs="Times New Roman"/>
          <w:kern w:val="0"/>
          <w:sz w:val="24"/>
          <w:szCs w:val="24"/>
          <w:lang w:eastAsia="es-CL"/>
          <w14:ligatures w14:val="none"/>
        </w:rPr>
        <w:t xml:space="preserve">. Cuando en Santiago de Chile son las </w:t>
      </w:r>
      <w:r w:rsidR="00345D1E">
        <w:rPr>
          <w:rFonts w:ascii="Times New Roman" w:eastAsia="Times New Roman" w:hAnsi="Times New Roman" w:cs="Times New Roman"/>
          <w:kern w:val="0"/>
          <w:sz w:val="24"/>
          <w:szCs w:val="24"/>
          <w:lang w:eastAsia="es-CL"/>
          <w14:ligatures w14:val="none"/>
        </w:rPr>
        <w:t>9</w:t>
      </w:r>
      <w:r w:rsidRPr="00DF7237">
        <w:rPr>
          <w:rFonts w:ascii="Times New Roman" w:eastAsia="Times New Roman" w:hAnsi="Times New Roman" w:cs="Times New Roman"/>
          <w:kern w:val="0"/>
          <w:sz w:val="24"/>
          <w:szCs w:val="24"/>
          <w:lang w:eastAsia="es-CL"/>
          <w14:ligatures w14:val="none"/>
        </w:rPr>
        <w:t>:00 AM, en Beijing ya son las 9:00 PM del mismo día. Esta asimetría —que a primera vista parece un obstáculo para la coordinación— es en realidad una oportunidad estratégica extraordinaria para Chile en el sector de servicios.</w:t>
      </w:r>
    </w:p>
    <w:p w14:paraId="7033F560" w14:textId="6AB9D3AC"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lógica es sencilla y poderosa: cuando los ejecutivos, abogados, ingenieros y analistas financieros chinos terminan su jornada laboral y se van a dormir, los profesionales chilenos están comenzando su día de trabajo. Y cuando los profesionales chilenos terminan su jornada, en China ya está amaneciendo. Esto significa que es posible diseñar flujos de trabajo que avancen </w:t>
      </w:r>
      <w:r w:rsidRPr="00DF7237">
        <w:rPr>
          <w:rFonts w:ascii="Times New Roman" w:eastAsia="Times New Roman" w:hAnsi="Times New Roman" w:cs="Times New Roman"/>
          <w:b/>
          <w:bCs/>
          <w:kern w:val="0"/>
          <w:sz w:val="24"/>
          <w:szCs w:val="24"/>
          <w:lang w:eastAsia="es-CL"/>
          <w14:ligatures w14:val="none"/>
        </w:rPr>
        <w:t>las 24 horas del día</w:t>
      </w:r>
      <w:r w:rsidR="00E2485C">
        <w:rPr>
          <w:rFonts w:ascii="Times New Roman" w:eastAsia="Times New Roman" w:hAnsi="Times New Roman" w:cs="Times New Roman"/>
          <w:b/>
          <w:bCs/>
          <w:kern w:val="0"/>
          <w:sz w:val="24"/>
          <w:szCs w:val="24"/>
          <w:lang w:eastAsia="es-CL"/>
          <w14:ligatures w14:val="none"/>
        </w:rPr>
        <w:t xml:space="preserve">. </w:t>
      </w:r>
    </w:p>
    <w:p w14:paraId="145963C8" w14:textId="30D23AA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Las diferencias de zona horaria permiten la continuidad de las operaciones comerciales: los problemas de los clientes se resuelven de noche, los proyectos avanzan sin parar las 24 horas y se puede responder a las oportunidades de mercado en cualquier momento.</w:t>
      </w:r>
      <w:r w:rsidR="00962DB4">
        <w:rPr>
          <w:rFonts w:ascii="Times New Roman" w:eastAsia="Times New Roman" w:hAnsi="Times New Roman" w:cs="Times New Roman"/>
          <w:kern w:val="0"/>
          <w:sz w:val="24"/>
          <w:szCs w:val="24"/>
          <w:lang w:eastAsia="es-CL"/>
          <w14:ligatures w14:val="none"/>
        </w:rPr>
        <w:t xml:space="preserve"> Por cierto, esto no es nuevo en relaciones como la de India y Europa, pero si es un campo muy poco explorado en la relación China-Chile, que son países totalmente antípoda uno del otro. </w:t>
      </w:r>
      <w:r w:rsidRPr="00DF7237">
        <w:rPr>
          <w:rFonts w:ascii="Times New Roman" w:eastAsia="Times New Roman" w:hAnsi="Times New Roman" w:cs="Times New Roman"/>
          <w:kern w:val="0"/>
          <w:sz w:val="24"/>
          <w:szCs w:val="24"/>
          <w:lang w:eastAsia="es-CL"/>
          <w14:ligatures w14:val="none"/>
        </w:rPr>
        <w:t xml:space="preserve"> </w:t>
      </w:r>
    </w:p>
    <w:p w14:paraId="4455A588"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modelo que funciona en la industria global de servicios es el llamado </w:t>
      </w:r>
      <w:r w:rsidRPr="00DF7237">
        <w:rPr>
          <w:rFonts w:ascii="Times New Roman" w:eastAsia="Times New Roman" w:hAnsi="Times New Roman" w:cs="Times New Roman"/>
          <w:b/>
          <w:bCs/>
          <w:kern w:val="0"/>
          <w:sz w:val="24"/>
          <w:szCs w:val="24"/>
          <w:lang w:eastAsia="es-CL"/>
          <w14:ligatures w14:val="none"/>
        </w:rPr>
        <w:t>"</w:t>
      </w:r>
      <w:proofErr w:type="spellStart"/>
      <w:r w:rsidRPr="00DF7237">
        <w:rPr>
          <w:rFonts w:ascii="Times New Roman" w:eastAsia="Times New Roman" w:hAnsi="Times New Roman" w:cs="Times New Roman"/>
          <w:b/>
          <w:bCs/>
          <w:kern w:val="0"/>
          <w:sz w:val="24"/>
          <w:szCs w:val="24"/>
          <w:lang w:eastAsia="es-CL"/>
          <w14:ligatures w14:val="none"/>
        </w:rPr>
        <w:t>follow</w:t>
      </w:r>
      <w:proofErr w:type="spellEnd"/>
      <w:r w:rsidRPr="00DF7237">
        <w:rPr>
          <w:rFonts w:ascii="Times New Roman" w:eastAsia="Times New Roman" w:hAnsi="Times New Roman" w:cs="Times New Roman"/>
          <w:b/>
          <w:bCs/>
          <w:kern w:val="0"/>
          <w:sz w:val="24"/>
          <w:szCs w:val="24"/>
          <w:lang w:eastAsia="es-CL"/>
          <w14:ligatures w14:val="none"/>
        </w:rPr>
        <w:t xml:space="preserve"> the </w:t>
      </w:r>
      <w:proofErr w:type="spellStart"/>
      <w:r w:rsidRPr="00DF7237">
        <w:rPr>
          <w:rFonts w:ascii="Times New Roman" w:eastAsia="Times New Roman" w:hAnsi="Times New Roman" w:cs="Times New Roman"/>
          <w:b/>
          <w:bCs/>
          <w:kern w:val="0"/>
          <w:sz w:val="24"/>
          <w:szCs w:val="24"/>
          <w:lang w:eastAsia="es-CL"/>
          <w14:ligatures w14:val="none"/>
        </w:rPr>
        <w:t>sun</w:t>
      </w:r>
      <w:proofErr w:type="spellEnd"/>
      <w:r w:rsidRPr="00DF7237">
        <w:rPr>
          <w:rFonts w:ascii="Times New Roman" w:eastAsia="Times New Roman" w:hAnsi="Times New Roman" w:cs="Times New Roman"/>
          <w:b/>
          <w:bCs/>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(seguir el sol): equipos en distintas zonas horarias que se pasan el trabajo como una posta, garantizando que siempre hay alguien trabajando en un proyecto. Chile es el candidato ideal para ser el "turno del Pacífico" en esa arquitectura con China.</w:t>
      </w:r>
    </w:p>
    <w:p w14:paraId="24BC1CE3"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¿Qué tipos de servicios son más adecuados para este modelo?</w:t>
      </w:r>
    </w:p>
    <w:p w14:paraId="5FACF912" w14:textId="7ADA8EF1"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Auditoría y contabilidad financiera.</w:t>
      </w:r>
      <w:r w:rsidRPr="00DF7237">
        <w:rPr>
          <w:rFonts w:ascii="Times New Roman" w:eastAsia="Times New Roman" w:hAnsi="Times New Roman" w:cs="Times New Roman"/>
          <w:kern w:val="0"/>
          <w:sz w:val="24"/>
          <w:szCs w:val="24"/>
          <w:lang w:eastAsia="es-CL"/>
          <w14:ligatures w14:val="none"/>
        </w:rPr>
        <w:t xml:space="preserve"> Una empresa de auditoría en Santiago puede recibir estados financieros, bases de datos contables y documentos de </w:t>
      </w:r>
      <w:r w:rsidRPr="00DF7237">
        <w:rPr>
          <w:rFonts w:ascii="Times New Roman" w:eastAsia="Times New Roman" w:hAnsi="Times New Roman" w:cs="Times New Roman"/>
          <w:i/>
          <w:iCs/>
          <w:kern w:val="0"/>
          <w:sz w:val="24"/>
          <w:szCs w:val="24"/>
          <w:lang w:eastAsia="es-CL"/>
          <w14:ligatures w14:val="none"/>
        </w:rPr>
        <w:t>due diligence</w:t>
      </w:r>
      <w:r w:rsidRPr="00DF7237">
        <w:rPr>
          <w:rFonts w:ascii="Times New Roman" w:eastAsia="Times New Roman" w:hAnsi="Times New Roman" w:cs="Times New Roman"/>
          <w:kern w:val="0"/>
          <w:sz w:val="24"/>
          <w:szCs w:val="24"/>
          <w:lang w:eastAsia="es-CL"/>
          <w14:ligatures w14:val="none"/>
        </w:rPr>
        <w:t xml:space="preserve"> al final del día chileno. Los auditores trabajan durante la noche de China. Al despertar en </w:t>
      </w:r>
      <w:r w:rsidR="00962DB4">
        <w:rPr>
          <w:rFonts w:ascii="Times New Roman" w:eastAsia="Times New Roman" w:hAnsi="Times New Roman" w:cs="Times New Roman"/>
          <w:kern w:val="0"/>
          <w:sz w:val="24"/>
          <w:szCs w:val="24"/>
          <w:lang w:eastAsia="es-CL"/>
          <w14:ligatures w14:val="none"/>
        </w:rPr>
        <w:t>Beijing</w:t>
      </w:r>
      <w:r w:rsidRPr="00DF7237">
        <w:rPr>
          <w:rFonts w:ascii="Times New Roman" w:eastAsia="Times New Roman" w:hAnsi="Times New Roman" w:cs="Times New Roman"/>
          <w:kern w:val="0"/>
          <w:sz w:val="24"/>
          <w:szCs w:val="24"/>
          <w:lang w:eastAsia="es-CL"/>
          <w14:ligatures w14:val="none"/>
        </w:rPr>
        <w:t>, los socios locales encuentran en su correo los avances completados. El ciclo se repite al día siguiente, reduciendo los tiempos de cierre de auditorías de semanas a días. Firmas como Ernst &amp; Young Chile, PricewaterhouseCoopers Chile o KPMG Chile ya tienen contactos con sus contrapartes chinas. Formalizar esa arquitectura de turnos es un paso lógico.</w:t>
      </w:r>
    </w:p>
    <w:p w14:paraId="09DC01C2" w14:textId="2DAA9F39"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Servicios legales y de propiedad intelectual.</w:t>
      </w:r>
      <w:r w:rsidRPr="00DF7237">
        <w:rPr>
          <w:rFonts w:ascii="Times New Roman" w:eastAsia="Times New Roman" w:hAnsi="Times New Roman" w:cs="Times New Roman"/>
          <w:kern w:val="0"/>
          <w:sz w:val="24"/>
          <w:szCs w:val="24"/>
          <w:lang w:eastAsia="es-CL"/>
          <w14:ligatures w14:val="none"/>
        </w:rPr>
        <w:t xml:space="preserve"> El XV Plan Quinquenal chino hace énfasis en la innovación y el liderazgo tecnológico. El plan señala explícitamente "ganar la batalla" en tecnologías avanzadas, incluyendo inteligencia artificial, tecnología cuántica, fusión nuclear, prevención de enfermedades y exploración espacial. Toda esa actividad innovadora genera </w:t>
      </w:r>
      <w:r w:rsidRPr="00DF7237">
        <w:rPr>
          <w:rFonts w:ascii="Times New Roman" w:eastAsia="Times New Roman" w:hAnsi="Times New Roman" w:cs="Times New Roman"/>
          <w:kern w:val="0"/>
          <w:sz w:val="24"/>
          <w:szCs w:val="24"/>
          <w:lang w:eastAsia="es-CL"/>
          <w14:ligatures w14:val="none"/>
        </w:rPr>
        <w:lastRenderedPageBreak/>
        <w:t>una demanda masiva de registro de patentes, protección de propiedad intelectual en terceros mercados, asesoría en derecho corporativo internacional y contratos de licenciamiento. Estudios jurídicos chilenos con especialización en propiedad intelectual, arbitraje comercial o derecho minero pueden proveer esos servicios a empresas chinas que operan en América Latina, procesando documentación durante las horas nocturnas de China.</w:t>
      </w:r>
    </w:p>
    <w:p w14:paraId="583C1743" w14:textId="6FE13A6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Análisis de datos e inteligencia de mercado.</w:t>
      </w:r>
      <w:r w:rsidRPr="00DF7237">
        <w:rPr>
          <w:rFonts w:ascii="Times New Roman" w:eastAsia="Times New Roman" w:hAnsi="Times New Roman" w:cs="Times New Roman"/>
          <w:kern w:val="0"/>
          <w:sz w:val="24"/>
          <w:szCs w:val="24"/>
          <w:lang w:eastAsia="es-CL"/>
          <w14:ligatures w14:val="none"/>
        </w:rPr>
        <w:t xml:space="preserve"> Empresas chinas que quieren entender los mercados de América del Sur —desde tendencias de consumo en Brasil hasta regulación ambiental en Perú o dinámica política en Argentina— necesitan analistas que hablen español, conozcan la región y puedan producir informes en tiempo real. Una firma de análisis en Santiago puede entregar cada mañana china (es decir, cada </w:t>
      </w:r>
      <w:r w:rsidR="00962DB4">
        <w:rPr>
          <w:rFonts w:ascii="Times New Roman" w:eastAsia="Times New Roman" w:hAnsi="Times New Roman" w:cs="Times New Roman"/>
          <w:kern w:val="0"/>
          <w:sz w:val="24"/>
          <w:szCs w:val="24"/>
          <w:lang w:eastAsia="es-CL"/>
          <w14:ligatures w14:val="none"/>
        </w:rPr>
        <w:t>anochecer en Chile</w:t>
      </w:r>
      <w:r w:rsidRPr="00DF7237">
        <w:rPr>
          <w:rFonts w:ascii="Times New Roman" w:eastAsia="Times New Roman" w:hAnsi="Times New Roman" w:cs="Times New Roman"/>
          <w:kern w:val="0"/>
          <w:sz w:val="24"/>
          <w:szCs w:val="24"/>
          <w:lang w:eastAsia="es-CL"/>
          <w14:ligatures w14:val="none"/>
        </w:rPr>
        <w:t>) un reporte actualizado sobre lo que ocurrió en los mercados latinoamericanos durante el día.</w:t>
      </w:r>
    </w:p>
    <w:p w14:paraId="1455507E" w14:textId="1967B7B9"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Desarrollo de software y tecnología.</w:t>
      </w:r>
      <w:r w:rsidRPr="00DF7237">
        <w:rPr>
          <w:rFonts w:ascii="Times New Roman" w:eastAsia="Times New Roman" w:hAnsi="Times New Roman" w:cs="Times New Roman"/>
          <w:kern w:val="0"/>
          <w:sz w:val="24"/>
          <w:szCs w:val="24"/>
          <w:lang w:eastAsia="es-CL"/>
          <w14:ligatures w14:val="none"/>
        </w:rPr>
        <w:t xml:space="preserve"> El diseño de software original fue uno de los servicios de mayor valor exportado por Chile en 2024, con envíos por 71,4 millones de dólares. </w:t>
      </w:r>
      <w:r w:rsidR="00962DB4">
        <w:rPr>
          <w:rFonts w:ascii="Times New Roman" w:eastAsia="Times New Roman" w:hAnsi="Times New Roman" w:cs="Times New Roman"/>
          <w:kern w:val="0"/>
          <w:sz w:val="24"/>
          <w:szCs w:val="24"/>
          <w:lang w:eastAsia="es-CL"/>
          <w14:ligatures w14:val="none"/>
        </w:rPr>
        <w:t xml:space="preserve">Un sector que ha seguido creciendo. </w:t>
      </w:r>
      <w:r w:rsidRPr="00DF7237">
        <w:rPr>
          <w:rFonts w:ascii="Times New Roman" w:eastAsia="Times New Roman" w:hAnsi="Times New Roman" w:cs="Times New Roman"/>
          <w:kern w:val="0"/>
          <w:sz w:val="24"/>
          <w:szCs w:val="24"/>
          <w:lang w:eastAsia="es-CL"/>
          <w14:ligatures w14:val="none"/>
        </w:rPr>
        <w:t xml:space="preserve">Ese sector puede escalar hacia China aprovechando la diferencia horaria para ciclos de desarrollo continuo. Un equipo de desarrollo en </w:t>
      </w:r>
      <w:r w:rsidR="00962DB4">
        <w:rPr>
          <w:rFonts w:ascii="Times New Roman" w:eastAsia="Times New Roman" w:hAnsi="Times New Roman" w:cs="Times New Roman"/>
          <w:kern w:val="0"/>
          <w:sz w:val="24"/>
          <w:szCs w:val="24"/>
          <w:lang w:eastAsia="es-CL"/>
          <w14:ligatures w14:val="none"/>
        </w:rPr>
        <w:t>Beijing</w:t>
      </w:r>
      <w:r w:rsidRPr="00DF7237">
        <w:rPr>
          <w:rFonts w:ascii="Times New Roman" w:eastAsia="Times New Roman" w:hAnsi="Times New Roman" w:cs="Times New Roman"/>
          <w:kern w:val="0"/>
          <w:sz w:val="24"/>
          <w:szCs w:val="24"/>
          <w:lang w:eastAsia="es-CL"/>
          <w14:ligatures w14:val="none"/>
        </w:rPr>
        <w:t xml:space="preserve"> diseña la arquitectura y especificaciones durante el día chino; el equipo en Santiago la implementa mientras China duerme; al día siguiente los ingenieros chinos hacen </w:t>
      </w:r>
      <w:r w:rsidRPr="00DF7237">
        <w:rPr>
          <w:rFonts w:ascii="Times New Roman" w:eastAsia="Times New Roman" w:hAnsi="Times New Roman" w:cs="Times New Roman"/>
          <w:i/>
          <w:iCs/>
          <w:kern w:val="0"/>
          <w:sz w:val="24"/>
          <w:szCs w:val="24"/>
          <w:lang w:eastAsia="es-CL"/>
          <w14:ligatures w14:val="none"/>
        </w:rPr>
        <w:t>testing</w:t>
      </w:r>
      <w:r w:rsidRPr="00DF7237">
        <w:rPr>
          <w:rFonts w:ascii="Times New Roman" w:eastAsia="Times New Roman" w:hAnsi="Times New Roman" w:cs="Times New Roman"/>
          <w:kern w:val="0"/>
          <w:sz w:val="24"/>
          <w:szCs w:val="24"/>
          <w:lang w:eastAsia="es-CL"/>
          <w14:ligatures w14:val="none"/>
        </w:rPr>
        <w:t xml:space="preserve"> y revisión de lo que se construyó. Es el modelo que ha convertido a India en una potencia tecnológica global — y Chile puede replicarlo con China, con la ventaja adicional del idioma español para proyectos de expansión a América Latina.</w:t>
      </w:r>
    </w:p>
    <w:p w14:paraId="27FD9B83" w14:textId="0E2D020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Telemedicina y servicios de salud.</w:t>
      </w:r>
      <w:r w:rsidRPr="00DF7237">
        <w:rPr>
          <w:rFonts w:ascii="Times New Roman" w:eastAsia="Times New Roman" w:hAnsi="Times New Roman" w:cs="Times New Roman"/>
          <w:kern w:val="0"/>
          <w:sz w:val="24"/>
          <w:szCs w:val="24"/>
          <w:lang w:eastAsia="es-CL"/>
          <w14:ligatures w14:val="none"/>
        </w:rPr>
        <w:t xml:space="preserve"> La "economía plateada" que China quiere desarrollar incluye servicios de salud de calidad para su población envejecida. Chile tiene hospitales clínicos de excelencia</w:t>
      </w:r>
      <w:r w:rsidR="001A29F1">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 xml:space="preserve">con capacidades diagnósticas de primer nivel. Servicios de teleradiología, lectura de imágenes médicas, interpretación de exámenes de laboratorio y segunda opinión médica pueden prestarse desde Santiago a hospitales chinos mientras sus médicos duermen. El doctor en Santiago lee la resonancia magnética y devuelve el informe antes del amanecer de </w:t>
      </w:r>
      <w:r w:rsidR="001A29F1">
        <w:rPr>
          <w:rFonts w:ascii="Times New Roman" w:eastAsia="Times New Roman" w:hAnsi="Times New Roman" w:cs="Times New Roman"/>
          <w:kern w:val="0"/>
          <w:sz w:val="24"/>
          <w:szCs w:val="24"/>
          <w:lang w:eastAsia="es-CL"/>
          <w14:ligatures w14:val="none"/>
        </w:rPr>
        <w:t>Beijing</w:t>
      </w:r>
      <w:r w:rsidRPr="00DF7237">
        <w:rPr>
          <w:rFonts w:ascii="Times New Roman" w:eastAsia="Times New Roman" w:hAnsi="Times New Roman" w:cs="Times New Roman"/>
          <w:kern w:val="0"/>
          <w:sz w:val="24"/>
          <w:szCs w:val="24"/>
          <w:lang w:eastAsia="es-CL"/>
          <w14:ligatures w14:val="none"/>
        </w:rPr>
        <w:t>.</w:t>
      </w:r>
    </w:p>
    <w:p w14:paraId="4743AABC" w14:textId="093B9F0D"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Investigación y desarrollo universitario.</w:t>
      </w:r>
      <w:r w:rsidRPr="00DF7237">
        <w:rPr>
          <w:rFonts w:ascii="Times New Roman" w:eastAsia="Times New Roman" w:hAnsi="Times New Roman" w:cs="Times New Roman"/>
          <w:kern w:val="0"/>
          <w:sz w:val="24"/>
          <w:szCs w:val="24"/>
          <w:lang w:eastAsia="es-CL"/>
          <w14:ligatures w14:val="none"/>
        </w:rPr>
        <w:t xml:space="preserve"> La diferencia horaria permite también modelos de investigación conjunta donde los equipos trabajan en turnos. Un laboratorio de </w:t>
      </w:r>
      <w:r w:rsidR="0068080A">
        <w:rPr>
          <w:rFonts w:ascii="Times New Roman" w:eastAsia="Times New Roman" w:hAnsi="Times New Roman" w:cs="Times New Roman"/>
          <w:kern w:val="0"/>
          <w:sz w:val="24"/>
          <w:szCs w:val="24"/>
          <w:lang w:eastAsia="es-CL"/>
          <w14:ligatures w14:val="none"/>
        </w:rPr>
        <w:t>una universidad importante en C</w:t>
      </w:r>
      <w:r w:rsidR="00295F58">
        <w:rPr>
          <w:rFonts w:ascii="Times New Roman" w:eastAsia="Times New Roman" w:hAnsi="Times New Roman" w:cs="Times New Roman"/>
          <w:kern w:val="0"/>
          <w:sz w:val="24"/>
          <w:szCs w:val="24"/>
          <w:lang w:eastAsia="es-CL"/>
          <w14:ligatures w14:val="none"/>
        </w:rPr>
        <w:t>h</w:t>
      </w:r>
      <w:r w:rsidR="0068080A">
        <w:rPr>
          <w:rFonts w:ascii="Times New Roman" w:eastAsia="Times New Roman" w:hAnsi="Times New Roman" w:cs="Times New Roman"/>
          <w:kern w:val="0"/>
          <w:sz w:val="24"/>
          <w:szCs w:val="24"/>
          <w:lang w:eastAsia="es-CL"/>
          <w14:ligatures w14:val="none"/>
        </w:rPr>
        <w:t xml:space="preserve">ile, </w:t>
      </w:r>
      <w:r w:rsidRPr="00DF7237">
        <w:rPr>
          <w:rFonts w:ascii="Times New Roman" w:eastAsia="Times New Roman" w:hAnsi="Times New Roman" w:cs="Times New Roman"/>
          <w:kern w:val="0"/>
          <w:sz w:val="24"/>
          <w:szCs w:val="24"/>
          <w:lang w:eastAsia="es-CL"/>
          <w14:ligatures w14:val="none"/>
        </w:rPr>
        <w:t>colaborando con la Universidad de Pekín en modelamiento de sistemas hidrológicos o en biología marina del Pacífico</w:t>
      </w:r>
      <w:r w:rsidR="0068080A">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puede operar en ciclos continuos donde cada equipo complementa el trabajo del otro.</w:t>
      </w:r>
    </w:p>
    <w:p w14:paraId="09F9C657"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509D44AE">
          <v:rect id="_x0000_i1028" style="width:0;height:1.5pt" o:hralign="center" o:hrstd="t" o:hr="t" fillcolor="#a0a0a0" stroked="f"/>
        </w:pict>
      </w:r>
    </w:p>
    <w:p w14:paraId="4E3ABB7D"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Inversiones chinas que tienen espacio en Chile sin fricciones con Washington</w:t>
      </w:r>
    </w:p>
    <w:p w14:paraId="3E3799FB"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El mapa de lo que es aceptable e inaceptable desde la perspectiva geopolítica es relativamente claro:</w:t>
      </w:r>
    </w:p>
    <w:p w14:paraId="761AF76A" w14:textId="6E460D63"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Lo que puede avanzar sin problemas:</w:t>
      </w:r>
      <w:r w:rsidRPr="00DF7237">
        <w:rPr>
          <w:rFonts w:ascii="Times New Roman" w:eastAsia="Times New Roman" w:hAnsi="Times New Roman" w:cs="Times New Roman"/>
          <w:kern w:val="0"/>
          <w:sz w:val="24"/>
          <w:szCs w:val="24"/>
          <w:lang w:eastAsia="es-CL"/>
          <w14:ligatures w14:val="none"/>
        </w:rPr>
        <w:t xml:space="preserve"> inversiones en generación de energías renovables, procesamiento de minerales con valor agregado, acuicultura y agroindustria, turismo, educación privada y servicios de salud</w:t>
      </w:r>
      <w:r w:rsidR="00CC67AC">
        <w:rPr>
          <w:rFonts w:ascii="Times New Roman" w:eastAsia="Times New Roman" w:hAnsi="Times New Roman" w:cs="Times New Roman"/>
          <w:kern w:val="0"/>
          <w:sz w:val="24"/>
          <w:szCs w:val="24"/>
          <w:lang w:eastAsia="es-CL"/>
          <w14:ligatures w14:val="none"/>
        </w:rPr>
        <w:t>, servicios diversos</w:t>
      </w:r>
      <w:r w:rsidRPr="00DF7237">
        <w:rPr>
          <w:rFonts w:ascii="Times New Roman" w:eastAsia="Times New Roman" w:hAnsi="Times New Roman" w:cs="Times New Roman"/>
          <w:kern w:val="0"/>
          <w:sz w:val="24"/>
          <w:szCs w:val="24"/>
          <w:lang w:eastAsia="es-CL"/>
          <w14:ligatures w14:val="none"/>
        </w:rPr>
        <w:t>.</w:t>
      </w:r>
    </w:p>
    <w:p w14:paraId="0392976C"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lastRenderedPageBreak/>
        <w:t>Lo que genera tensión:</w:t>
      </w:r>
      <w:r w:rsidRPr="00DF7237">
        <w:rPr>
          <w:rFonts w:ascii="Times New Roman" w:eastAsia="Times New Roman" w:hAnsi="Times New Roman" w:cs="Times New Roman"/>
          <w:kern w:val="0"/>
          <w:sz w:val="24"/>
          <w:szCs w:val="24"/>
          <w:lang w:eastAsia="es-CL"/>
          <w14:ligatures w14:val="none"/>
        </w:rPr>
        <w:t xml:space="preserve"> control de redes de distribución eléctrica, participación en infraestructura de telecomunicaciones, puertos con uso potencialmente dual, y cualquier tecnología con aplicaciones de vigilancia o defensa.</w:t>
      </w:r>
    </w:p>
    <w:p w14:paraId="29C7ABBB" w14:textId="1B7F30B4"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Empresas como BYD y Tsingshan </w:t>
      </w:r>
      <w:r w:rsidR="0068080A">
        <w:rPr>
          <w:rFonts w:ascii="Times New Roman" w:eastAsia="Times New Roman" w:hAnsi="Times New Roman" w:cs="Times New Roman"/>
          <w:kern w:val="0"/>
          <w:sz w:val="24"/>
          <w:szCs w:val="24"/>
          <w:lang w:eastAsia="es-CL"/>
          <w14:ligatures w14:val="none"/>
        </w:rPr>
        <w:t xml:space="preserve">anunciaron </w:t>
      </w:r>
      <w:r w:rsidRPr="00DF7237">
        <w:rPr>
          <w:rFonts w:ascii="Times New Roman" w:eastAsia="Times New Roman" w:hAnsi="Times New Roman" w:cs="Times New Roman"/>
          <w:kern w:val="0"/>
          <w:sz w:val="24"/>
          <w:szCs w:val="24"/>
          <w:lang w:eastAsia="es-CL"/>
          <w14:ligatures w14:val="none"/>
        </w:rPr>
        <w:t>proyectos industriales para agregar valor al litio, como plantas de cátodos y baterías en el norte del país</w:t>
      </w:r>
      <w:r>
        <w:rPr>
          <w:rFonts w:ascii="Times New Roman" w:eastAsia="Times New Roman" w:hAnsi="Times New Roman" w:cs="Times New Roman"/>
          <w:kern w:val="0"/>
          <w:sz w:val="24"/>
          <w:szCs w:val="24"/>
          <w:lang w:eastAsia="es-CL"/>
          <w14:ligatures w14:val="none"/>
        </w:rPr>
        <w:t>. Si bien esas propuestas quedaron suspendidas, hay espacios para impulsar su reactivación</w:t>
      </w:r>
      <w:r w:rsidRPr="00DF7237">
        <w:rPr>
          <w:rFonts w:ascii="Times New Roman" w:eastAsia="Times New Roman" w:hAnsi="Times New Roman" w:cs="Times New Roman"/>
          <w:kern w:val="0"/>
          <w:sz w:val="24"/>
          <w:szCs w:val="24"/>
          <w:lang w:eastAsia="es-CL"/>
          <w14:ligatures w14:val="none"/>
        </w:rPr>
        <w:t>.</w:t>
      </w:r>
      <w:r w:rsidR="0068080A">
        <w:rPr>
          <w:rStyle w:val="Refdenotaalpie"/>
          <w:rFonts w:ascii="Times New Roman" w:eastAsia="Times New Roman" w:hAnsi="Times New Roman" w:cs="Times New Roman"/>
          <w:kern w:val="0"/>
          <w:sz w:val="24"/>
          <w:szCs w:val="24"/>
          <w:lang w:eastAsia="es-CL"/>
          <w14:ligatures w14:val="none"/>
        </w:rPr>
        <w:footnoteReference w:id="8"/>
      </w:r>
      <w:r w:rsidR="0068080A">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Ese tipo de inversión —fábricas productivas en suelo chileno que generan empleo, transfieren tecnología y producen para el mercado global— es exactamente el modelo correcto. Una planta de producción de hidróxido de litio en Antofagasta</w:t>
      </w:r>
      <w:r w:rsidR="00B47550">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operada </w:t>
      </w:r>
      <w:r w:rsidR="00B47550">
        <w:rPr>
          <w:rFonts w:ascii="Times New Roman" w:eastAsia="Times New Roman" w:hAnsi="Times New Roman" w:cs="Times New Roman"/>
          <w:kern w:val="0"/>
          <w:sz w:val="24"/>
          <w:szCs w:val="24"/>
          <w:lang w:eastAsia="es-CL"/>
          <w14:ligatures w14:val="none"/>
        </w:rPr>
        <w:t>con</w:t>
      </w:r>
      <w:r w:rsidRPr="00DF7237">
        <w:rPr>
          <w:rFonts w:ascii="Times New Roman" w:eastAsia="Times New Roman" w:hAnsi="Times New Roman" w:cs="Times New Roman"/>
          <w:kern w:val="0"/>
          <w:sz w:val="24"/>
          <w:szCs w:val="24"/>
          <w:lang w:eastAsia="es-CL"/>
          <w14:ligatures w14:val="none"/>
        </w:rPr>
        <w:t xml:space="preserve"> capital chino que vende al mercado global</w:t>
      </w:r>
      <w:r w:rsidR="00B47550">
        <w:rPr>
          <w:rFonts w:ascii="Times New Roman" w:eastAsia="Times New Roman" w:hAnsi="Times New Roman" w:cs="Times New Roman"/>
          <w:kern w:val="0"/>
          <w:sz w:val="24"/>
          <w:szCs w:val="24"/>
          <w:lang w:eastAsia="es-CL"/>
          <w14:ligatures w14:val="none"/>
        </w:rPr>
        <w:t>,</w:t>
      </w:r>
      <w:r w:rsidRPr="00DF7237">
        <w:rPr>
          <w:rFonts w:ascii="Times New Roman" w:eastAsia="Times New Roman" w:hAnsi="Times New Roman" w:cs="Times New Roman"/>
          <w:kern w:val="0"/>
          <w:sz w:val="24"/>
          <w:szCs w:val="24"/>
          <w:lang w:eastAsia="es-CL"/>
          <w14:ligatures w14:val="none"/>
        </w:rPr>
        <w:t xml:space="preserve"> no </w:t>
      </w:r>
      <w:r w:rsidR="00B47550">
        <w:rPr>
          <w:rFonts w:ascii="Times New Roman" w:eastAsia="Times New Roman" w:hAnsi="Times New Roman" w:cs="Times New Roman"/>
          <w:kern w:val="0"/>
          <w:sz w:val="24"/>
          <w:szCs w:val="24"/>
          <w:lang w:eastAsia="es-CL"/>
          <w14:ligatures w14:val="none"/>
        </w:rPr>
        <w:t>debiera ser</w:t>
      </w:r>
      <w:r w:rsidRPr="00DF7237">
        <w:rPr>
          <w:rFonts w:ascii="Times New Roman" w:eastAsia="Times New Roman" w:hAnsi="Times New Roman" w:cs="Times New Roman"/>
          <w:kern w:val="0"/>
          <w:sz w:val="24"/>
          <w:szCs w:val="24"/>
          <w:lang w:eastAsia="es-CL"/>
          <w14:ligatures w14:val="none"/>
        </w:rPr>
        <w:t xml:space="preserve"> diferente, desde el punto de vista de Washington, a una planta de Samsung en cualquier país latinoamericano.</w:t>
      </w:r>
    </w:p>
    <w:p w14:paraId="6C13DFD3" w14:textId="194393F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La sensación compartida por expertos es que la relación se va a profundizar en cuanto a la inversión china en sectores como la electromovilidad y las infraestructuras, sobre todo a través de licitaciones públicas. </w:t>
      </w:r>
      <w:r w:rsidR="00B47550">
        <w:rPr>
          <w:rFonts w:ascii="Times New Roman" w:eastAsia="Times New Roman" w:hAnsi="Times New Roman" w:cs="Times New Roman"/>
          <w:kern w:val="0"/>
          <w:sz w:val="24"/>
          <w:szCs w:val="24"/>
          <w:lang w:eastAsia="es-CL"/>
          <w14:ligatures w14:val="none"/>
        </w:rPr>
        <w:t xml:space="preserve">Es cierto que han existido serios problemas en la participación de empresas chinas en licitaciones de obras importantes como </w:t>
      </w:r>
      <w:r w:rsidR="00B47550" w:rsidRPr="00B47550">
        <w:rPr>
          <w:rFonts w:ascii="Times New Roman" w:eastAsia="Times New Roman" w:hAnsi="Times New Roman" w:cs="Times New Roman"/>
          <w:kern w:val="0"/>
          <w:sz w:val="24"/>
          <w:szCs w:val="24"/>
          <w:lang w:eastAsia="es-CL"/>
          <w14:ligatures w14:val="none"/>
        </w:rPr>
        <w:t xml:space="preserve">el fin del contrato de TBM y Túnel SpA (filial de CRCC) en la Línea 7 </w:t>
      </w:r>
      <w:r w:rsidR="00B47550">
        <w:rPr>
          <w:rFonts w:ascii="Times New Roman" w:eastAsia="Times New Roman" w:hAnsi="Times New Roman" w:cs="Times New Roman"/>
          <w:kern w:val="0"/>
          <w:sz w:val="24"/>
          <w:szCs w:val="24"/>
          <w:lang w:eastAsia="es-CL"/>
          <w14:ligatures w14:val="none"/>
        </w:rPr>
        <w:t xml:space="preserve">y en tramos de la Ruta 5. </w:t>
      </w:r>
      <w:r w:rsidR="00692268">
        <w:rPr>
          <w:rFonts w:ascii="Times New Roman" w:eastAsia="Times New Roman" w:hAnsi="Times New Roman" w:cs="Times New Roman"/>
          <w:kern w:val="0"/>
          <w:sz w:val="24"/>
          <w:szCs w:val="24"/>
          <w:lang w:eastAsia="es-CL"/>
          <w14:ligatures w14:val="none"/>
        </w:rPr>
        <w:t>Pero, como dicen personalidades conocedoras del rubro licitaciones, hay mucho por hacer y el interés chino no decaerá si ven una oportunidad “</w:t>
      </w:r>
      <w:r w:rsidR="00692268" w:rsidRPr="007678A8">
        <w:rPr>
          <w:rFonts w:ascii="Times New Roman" w:eastAsia="Times New Roman" w:hAnsi="Times New Roman" w:cs="Times New Roman"/>
          <w:i/>
          <w:iCs/>
          <w:kern w:val="0"/>
          <w:sz w:val="24"/>
          <w:szCs w:val="24"/>
          <w:lang w:eastAsia="es-CL"/>
          <w14:ligatures w14:val="none"/>
        </w:rPr>
        <w:t>win-win</w:t>
      </w:r>
      <w:r w:rsidR="00692268">
        <w:rPr>
          <w:rFonts w:ascii="Times New Roman" w:eastAsia="Times New Roman" w:hAnsi="Times New Roman" w:cs="Times New Roman"/>
          <w:kern w:val="0"/>
          <w:sz w:val="24"/>
          <w:szCs w:val="24"/>
          <w:lang w:eastAsia="es-CL"/>
          <w14:ligatures w14:val="none"/>
        </w:rPr>
        <w:t>” en el país.</w:t>
      </w:r>
    </w:p>
    <w:p w14:paraId="517E9903" w14:textId="2FED4C51"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Infraestructura civil como carreteras, hospitales, sistemas de metro y edificios públicos es geopolíticamente neutral desde el punto de vista de Washington, siempre que no involucre componentes tecnológicos sensibles (cámaras de vigilancia con IA, sistemas biométricos de control de acceso vinculados a plataformas chinas). Chile debe desarrollar estándares claros al respecto: se puede contratar ingeniería civil china, </w:t>
      </w:r>
      <w:r w:rsidR="00AD4155">
        <w:rPr>
          <w:rFonts w:ascii="Times New Roman" w:eastAsia="Times New Roman" w:hAnsi="Times New Roman" w:cs="Times New Roman"/>
          <w:kern w:val="0"/>
          <w:sz w:val="24"/>
          <w:szCs w:val="24"/>
          <w:lang w:eastAsia="es-CL"/>
          <w14:ligatures w14:val="none"/>
        </w:rPr>
        <w:t xml:space="preserve">pero </w:t>
      </w:r>
      <w:r w:rsidRPr="00DF7237">
        <w:rPr>
          <w:rFonts w:ascii="Times New Roman" w:eastAsia="Times New Roman" w:hAnsi="Times New Roman" w:cs="Times New Roman"/>
          <w:kern w:val="0"/>
          <w:sz w:val="24"/>
          <w:szCs w:val="24"/>
          <w:lang w:eastAsia="es-CL"/>
          <w14:ligatures w14:val="none"/>
        </w:rPr>
        <w:t>no se compra el sistema de vigilancia que va dentro.</w:t>
      </w:r>
    </w:p>
    <w:p w14:paraId="00C0EF92" w14:textId="77777777" w:rsidR="00DF7237" w:rsidRPr="00DF7237" w:rsidRDefault="00000000" w:rsidP="00DF7237">
      <w:pPr>
        <w:spacing w:after="0" w:line="240" w:lineRule="auto"/>
        <w:jc w:val="both"/>
        <w:rPr>
          <w:rFonts w:ascii="Times New Roman" w:eastAsia="Times New Roman" w:hAnsi="Times New Roman" w:cs="Times New Roman"/>
          <w:kern w:val="0"/>
          <w:sz w:val="24"/>
          <w:szCs w:val="24"/>
          <w:lang w:eastAsia="es-CL"/>
          <w14:ligatures w14:val="none"/>
        </w:rPr>
      </w:pPr>
      <w:r>
        <w:rPr>
          <w:rFonts w:ascii="Times New Roman" w:eastAsia="Times New Roman" w:hAnsi="Times New Roman" w:cs="Times New Roman"/>
          <w:kern w:val="0"/>
          <w:sz w:val="24"/>
          <w:szCs w:val="24"/>
          <w:lang w:eastAsia="es-CL"/>
          <w14:ligatures w14:val="none"/>
        </w:rPr>
        <w:pict w14:anchorId="3C60B4C2">
          <v:rect id="_x0000_i1029" style="width:0;height:1.5pt" o:hralign="center" o:hrstd="t" o:hr="t" fillcolor="#a0a0a0" stroked="f"/>
        </w:pict>
      </w:r>
    </w:p>
    <w:p w14:paraId="04B36199" w14:textId="77777777" w:rsidR="00DF7237" w:rsidRPr="00DF7237" w:rsidRDefault="00DF7237" w:rsidP="00DF7237">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Oportunidades sectoriales específicas alineadas con el XV Plan</w:t>
      </w:r>
    </w:p>
    <w:p w14:paraId="70B3EED7" w14:textId="7E667C12"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Astroturismo y ciencia astronómica.</w:t>
      </w:r>
      <w:r w:rsidRPr="00DF7237">
        <w:rPr>
          <w:rFonts w:ascii="Times New Roman" w:eastAsia="Times New Roman" w:hAnsi="Times New Roman" w:cs="Times New Roman"/>
          <w:kern w:val="0"/>
          <w:sz w:val="24"/>
          <w:szCs w:val="24"/>
          <w:lang w:eastAsia="es-CL"/>
          <w14:ligatures w14:val="none"/>
        </w:rPr>
        <w:t xml:space="preserve"> Chile alberga los mejores observatorios del mundo en el desierto de Atacama y en el Llano de Chajnantor. El XV Plan chino hace énfasis en exploración científica y </w:t>
      </w:r>
      <w:r w:rsidRPr="00DF7237">
        <w:rPr>
          <w:rFonts w:ascii="Times New Roman" w:eastAsia="Times New Roman" w:hAnsi="Times New Roman" w:cs="Times New Roman"/>
          <w:b/>
          <w:bCs/>
          <w:kern w:val="0"/>
          <w:sz w:val="24"/>
          <w:szCs w:val="24"/>
          <w:lang w:eastAsia="es-CL"/>
          <w14:ligatures w14:val="none"/>
        </w:rPr>
        <w:t>formación de jóvenes talentos</w:t>
      </w:r>
      <w:r w:rsidRPr="00DF7237">
        <w:rPr>
          <w:rFonts w:ascii="Times New Roman" w:eastAsia="Times New Roman" w:hAnsi="Times New Roman" w:cs="Times New Roman"/>
          <w:kern w:val="0"/>
          <w:sz w:val="24"/>
          <w:szCs w:val="24"/>
          <w:lang w:eastAsia="es-CL"/>
          <w14:ligatures w14:val="none"/>
        </w:rPr>
        <w:t>. China se pone como prioridad intensificar esfuerzos en la exploración de áreas de innovación científica, como las profundidades marinas, la investigación polar o el espacio ultraterrestre.</w:t>
      </w:r>
      <w:r w:rsidR="00692268">
        <w:rPr>
          <w:rStyle w:val="Refdenotaalpie"/>
          <w:rFonts w:ascii="Times New Roman" w:eastAsia="Times New Roman" w:hAnsi="Times New Roman" w:cs="Times New Roman"/>
          <w:kern w:val="0"/>
          <w:sz w:val="24"/>
          <w:szCs w:val="24"/>
          <w:lang w:eastAsia="es-CL"/>
          <w14:ligatures w14:val="none"/>
        </w:rPr>
        <w:footnoteReference w:id="9"/>
      </w:r>
      <w:r w:rsidR="00692268">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Un programa de becas para que jóvenes astrónomos chinos realicen sus doctorados en Chile, combinado con acuerdos de uso compartido de tiempo de telescopio, es una cooperación científica de alta visibilidad que beneficia a ambas partes</w:t>
      </w:r>
      <w:r w:rsidR="00692268">
        <w:rPr>
          <w:rFonts w:ascii="Times New Roman" w:eastAsia="Times New Roman" w:hAnsi="Times New Roman" w:cs="Times New Roman"/>
          <w:kern w:val="0"/>
          <w:sz w:val="24"/>
          <w:szCs w:val="24"/>
          <w:lang w:eastAsia="es-CL"/>
          <w14:ligatures w14:val="none"/>
        </w:rPr>
        <w:t xml:space="preserve">, con resguardos pertinentes respecto del tema </w:t>
      </w:r>
      <w:r w:rsidR="00692268">
        <w:rPr>
          <w:rFonts w:ascii="Times New Roman" w:eastAsia="Times New Roman" w:hAnsi="Times New Roman" w:cs="Times New Roman"/>
          <w:kern w:val="0"/>
          <w:sz w:val="24"/>
          <w:szCs w:val="24"/>
          <w:lang w:eastAsia="es-CL"/>
          <w14:ligatures w14:val="none"/>
        </w:rPr>
        <w:lastRenderedPageBreak/>
        <w:t>seguridad. Esto en un ámbito distinto del planteado por la aspiración china de tener un Observatorio propio en Chile, tema de complejidad diplomática mayor.</w:t>
      </w:r>
    </w:p>
    <w:p w14:paraId="41DEA5A6" w14:textId="640BCBA6"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Vinicultura y gastronomía premium.</w:t>
      </w:r>
      <w:r w:rsidRPr="00DF7237">
        <w:rPr>
          <w:rFonts w:ascii="Times New Roman" w:eastAsia="Times New Roman" w:hAnsi="Times New Roman" w:cs="Times New Roman"/>
          <w:kern w:val="0"/>
          <w:sz w:val="24"/>
          <w:szCs w:val="24"/>
          <w:lang w:eastAsia="es-CL"/>
          <w14:ligatures w14:val="none"/>
        </w:rPr>
        <w:t xml:space="preserve"> China está construyendo una cultura del vino entre su clase alta y media-alta</w:t>
      </w:r>
      <w:r w:rsidR="005F26D7">
        <w:rPr>
          <w:rFonts w:ascii="Times New Roman" w:eastAsia="Times New Roman" w:hAnsi="Times New Roman" w:cs="Times New Roman"/>
          <w:kern w:val="0"/>
          <w:sz w:val="24"/>
          <w:szCs w:val="24"/>
          <w:lang w:eastAsia="es-CL"/>
          <w14:ligatures w14:val="none"/>
        </w:rPr>
        <w:t xml:space="preserve">, lo cual </w:t>
      </w:r>
      <w:r w:rsidR="00AD4155">
        <w:rPr>
          <w:rFonts w:ascii="Times New Roman" w:eastAsia="Times New Roman" w:hAnsi="Times New Roman" w:cs="Times New Roman"/>
          <w:kern w:val="0"/>
          <w:sz w:val="24"/>
          <w:szCs w:val="24"/>
          <w:lang w:eastAsia="es-CL"/>
          <w14:ligatures w14:val="none"/>
        </w:rPr>
        <w:t>seguirá,</w:t>
      </w:r>
      <w:r w:rsidR="005F26D7">
        <w:rPr>
          <w:rFonts w:ascii="Times New Roman" w:eastAsia="Times New Roman" w:hAnsi="Times New Roman" w:cs="Times New Roman"/>
          <w:kern w:val="0"/>
          <w:sz w:val="24"/>
          <w:szCs w:val="24"/>
          <w:lang w:eastAsia="es-CL"/>
          <w14:ligatures w14:val="none"/>
        </w:rPr>
        <w:t xml:space="preserve"> aunque las cuotas de consumo hayan bajado en parte</w:t>
      </w:r>
      <w:r w:rsidRPr="00DF7237">
        <w:rPr>
          <w:rFonts w:ascii="Times New Roman" w:eastAsia="Times New Roman" w:hAnsi="Times New Roman" w:cs="Times New Roman"/>
          <w:kern w:val="0"/>
          <w:sz w:val="24"/>
          <w:szCs w:val="24"/>
          <w:lang w:eastAsia="es-CL"/>
          <w14:ligatures w14:val="none"/>
        </w:rPr>
        <w:t xml:space="preserve">. Desde la adquisición de viñas como Bisquertt y San Pedro Tarapacá, la presencia china se diversifica en el territorio chileno. Más allá de las adquisiciones, </w:t>
      </w:r>
      <w:r w:rsidRPr="00DF7237">
        <w:rPr>
          <w:rFonts w:ascii="Times New Roman" w:eastAsia="Times New Roman" w:hAnsi="Times New Roman" w:cs="Times New Roman"/>
          <w:b/>
          <w:bCs/>
          <w:kern w:val="0"/>
          <w:sz w:val="24"/>
          <w:szCs w:val="24"/>
          <w:lang w:eastAsia="es-CL"/>
          <w14:ligatures w14:val="none"/>
        </w:rPr>
        <w:t xml:space="preserve">hay espacio para </w:t>
      </w:r>
      <w:r w:rsidRPr="00DF7237">
        <w:rPr>
          <w:rFonts w:ascii="Times New Roman" w:eastAsia="Times New Roman" w:hAnsi="Times New Roman" w:cs="Times New Roman"/>
          <w:b/>
          <w:bCs/>
          <w:i/>
          <w:iCs/>
          <w:kern w:val="0"/>
          <w:sz w:val="24"/>
          <w:szCs w:val="24"/>
          <w:lang w:eastAsia="es-CL"/>
          <w14:ligatures w14:val="none"/>
        </w:rPr>
        <w:t>joint ventures</w:t>
      </w:r>
      <w:r w:rsidRPr="00DF7237">
        <w:rPr>
          <w:rFonts w:ascii="Times New Roman" w:eastAsia="Times New Roman" w:hAnsi="Times New Roman" w:cs="Times New Roman"/>
          <w:b/>
          <w:bCs/>
          <w:kern w:val="0"/>
          <w:sz w:val="24"/>
          <w:szCs w:val="24"/>
          <w:lang w:eastAsia="es-CL"/>
          <w14:ligatures w14:val="none"/>
        </w:rPr>
        <w:t xml:space="preserve"> entre bodegas chilenas y distribuidores chinos</w:t>
      </w:r>
      <w:r w:rsidRPr="00DF7237">
        <w:rPr>
          <w:rFonts w:ascii="Times New Roman" w:eastAsia="Times New Roman" w:hAnsi="Times New Roman" w:cs="Times New Roman"/>
          <w:kern w:val="0"/>
          <w:sz w:val="24"/>
          <w:szCs w:val="24"/>
          <w:lang w:eastAsia="es-CL"/>
          <w14:ligatures w14:val="none"/>
        </w:rPr>
        <w:t>, certificaciones de denominaciones de origen para vinos chilenos premium, y programas de enoturismo que traigan a China al Valle del Maipo, Casablanca y Colchagua.</w:t>
      </w:r>
    </w:p>
    <w:p w14:paraId="1067D2C0" w14:textId="77777777" w:rsidR="00AD4155" w:rsidRDefault="00DF7237" w:rsidP="00AD4155">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b/>
          <w:bCs/>
          <w:kern w:val="0"/>
          <w:sz w:val="24"/>
          <w:szCs w:val="24"/>
          <w:lang w:eastAsia="es-CL"/>
          <w14:ligatures w14:val="none"/>
        </w:rPr>
        <w:t>Biomedicina y fitoquímica.</w:t>
      </w:r>
      <w:r w:rsidRPr="00DF7237">
        <w:rPr>
          <w:rFonts w:ascii="Times New Roman" w:eastAsia="Times New Roman" w:hAnsi="Times New Roman" w:cs="Times New Roman"/>
          <w:kern w:val="0"/>
          <w:sz w:val="24"/>
          <w:szCs w:val="24"/>
          <w:lang w:eastAsia="es-CL"/>
          <w14:ligatures w14:val="none"/>
        </w:rPr>
        <w:t xml:space="preserve"> Chile tiene una extraordinaria biodiversidad en flora nativa con potencial farmacológico: desde la murtilla y el maqui en el sur hasta la rosácea de Atacama en el norte. El XV Plan prioriza la </w:t>
      </w:r>
      <w:r w:rsidRPr="00DF7237">
        <w:rPr>
          <w:rFonts w:ascii="Times New Roman" w:eastAsia="Times New Roman" w:hAnsi="Times New Roman" w:cs="Times New Roman"/>
          <w:b/>
          <w:bCs/>
          <w:kern w:val="0"/>
          <w:sz w:val="24"/>
          <w:szCs w:val="24"/>
          <w:lang w:eastAsia="es-CL"/>
          <w14:ligatures w14:val="none"/>
        </w:rPr>
        <w:t>biomedicina de precisión</w:t>
      </w:r>
      <w:r w:rsidRPr="00DF7237">
        <w:rPr>
          <w:rFonts w:ascii="Times New Roman" w:eastAsia="Times New Roman" w:hAnsi="Times New Roman" w:cs="Times New Roman"/>
          <w:kern w:val="0"/>
          <w:sz w:val="24"/>
          <w:szCs w:val="24"/>
          <w:lang w:eastAsia="es-CL"/>
          <w14:ligatures w14:val="none"/>
        </w:rPr>
        <w:t xml:space="preserve">. </w:t>
      </w:r>
      <w:r w:rsidR="00AD4155" w:rsidRPr="00DF7237">
        <w:rPr>
          <w:rFonts w:ascii="Times New Roman" w:eastAsia="Times New Roman" w:hAnsi="Times New Roman" w:cs="Times New Roman"/>
          <w:kern w:val="0"/>
          <w:sz w:val="24"/>
          <w:szCs w:val="24"/>
          <w:lang w:eastAsia="es-CL"/>
          <w14:ligatures w14:val="none"/>
        </w:rPr>
        <w:t xml:space="preserve">Desarrollar acuerdos de investigación conjunta entre universidades chilenas y chinas sobre </w:t>
      </w:r>
      <w:r w:rsidR="00AD4155" w:rsidRPr="00DF7237">
        <w:rPr>
          <w:rFonts w:ascii="Times New Roman" w:eastAsia="Times New Roman" w:hAnsi="Times New Roman" w:cs="Times New Roman"/>
          <w:b/>
          <w:bCs/>
          <w:kern w:val="0"/>
          <w:sz w:val="24"/>
          <w:szCs w:val="24"/>
          <w:lang w:eastAsia="es-CL"/>
          <w14:ligatures w14:val="none"/>
        </w:rPr>
        <w:t>fitoquímica, antioxidantes naturales y nutrac</w:t>
      </w:r>
      <w:r w:rsidR="00AD4155">
        <w:rPr>
          <w:rFonts w:ascii="Times New Roman" w:eastAsia="Times New Roman" w:hAnsi="Times New Roman" w:cs="Times New Roman"/>
          <w:b/>
          <w:bCs/>
          <w:kern w:val="0"/>
          <w:sz w:val="24"/>
          <w:szCs w:val="24"/>
          <w:lang w:eastAsia="es-CL"/>
          <w14:ligatures w14:val="none"/>
        </w:rPr>
        <w:t>é</w:t>
      </w:r>
      <w:r w:rsidR="00AD4155" w:rsidRPr="00DF7237">
        <w:rPr>
          <w:rFonts w:ascii="Times New Roman" w:eastAsia="Times New Roman" w:hAnsi="Times New Roman" w:cs="Times New Roman"/>
          <w:b/>
          <w:bCs/>
          <w:kern w:val="0"/>
          <w:sz w:val="24"/>
          <w:szCs w:val="24"/>
          <w:lang w:eastAsia="es-CL"/>
          <w14:ligatures w14:val="none"/>
        </w:rPr>
        <w:t>uticos</w:t>
      </w:r>
      <w:r w:rsidR="00AD4155" w:rsidRPr="00DF7237">
        <w:rPr>
          <w:rFonts w:ascii="Times New Roman" w:eastAsia="Times New Roman" w:hAnsi="Times New Roman" w:cs="Times New Roman"/>
          <w:kern w:val="0"/>
          <w:sz w:val="24"/>
          <w:szCs w:val="24"/>
          <w:lang w:eastAsia="es-CL"/>
          <w14:ligatures w14:val="none"/>
        </w:rPr>
        <w:t xml:space="preserve"> provenientes de plantas nativas chilenas es una oportunidad de largo plazo sin fricción geopolítica.</w:t>
      </w:r>
      <w:r w:rsidR="00AD4155">
        <w:rPr>
          <w:rFonts w:ascii="Times New Roman" w:eastAsia="Times New Roman" w:hAnsi="Times New Roman" w:cs="Times New Roman"/>
          <w:kern w:val="0"/>
          <w:sz w:val="24"/>
          <w:szCs w:val="24"/>
          <w:lang w:eastAsia="es-CL"/>
          <w14:ligatures w14:val="none"/>
        </w:rPr>
        <w:t xml:space="preserve"> </w:t>
      </w:r>
    </w:p>
    <w:p w14:paraId="66AC5F98" w14:textId="1BD857FD" w:rsidR="00561BB8" w:rsidRDefault="00561BB8" w:rsidP="00AD4155">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847B3C">
        <w:rPr>
          <w:rFonts w:ascii="Times New Roman" w:eastAsia="Times New Roman" w:hAnsi="Times New Roman" w:cs="Times New Roman"/>
          <w:b/>
          <w:bCs/>
          <w:kern w:val="0"/>
          <w:sz w:val="24"/>
          <w:szCs w:val="24"/>
          <w:lang w:eastAsia="es-CL"/>
          <w14:ligatures w14:val="none"/>
        </w:rPr>
        <w:t>Seminarios y diá</w:t>
      </w:r>
      <w:r w:rsidR="00847B3C" w:rsidRPr="00847B3C">
        <w:rPr>
          <w:rFonts w:ascii="Times New Roman" w:eastAsia="Times New Roman" w:hAnsi="Times New Roman" w:cs="Times New Roman"/>
          <w:b/>
          <w:bCs/>
          <w:kern w:val="0"/>
          <w:sz w:val="24"/>
          <w:szCs w:val="24"/>
          <w:lang w:eastAsia="es-CL"/>
          <w14:ligatures w14:val="none"/>
        </w:rPr>
        <w:t>logos</w:t>
      </w:r>
      <w:r w:rsidR="00847B3C">
        <w:rPr>
          <w:rFonts w:ascii="Times New Roman" w:eastAsia="Times New Roman" w:hAnsi="Times New Roman" w:cs="Times New Roman"/>
          <w:kern w:val="0"/>
          <w:sz w:val="24"/>
          <w:szCs w:val="24"/>
          <w:lang w:eastAsia="es-CL"/>
          <w14:ligatures w14:val="none"/>
        </w:rPr>
        <w:t xml:space="preserve"> sobre la interacción del </w:t>
      </w:r>
      <w:r w:rsidR="00847B3C" w:rsidRPr="00847B3C">
        <w:rPr>
          <w:rFonts w:ascii="Times New Roman" w:eastAsia="Times New Roman" w:hAnsi="Times New Roman" w:cs="Times New Roman"/>
          <w:b/>
          <w:bCs/>
          <w:kern w:val="0"/>
          <w:sz w:val="24"/>
          <w:szCs w:val="24"/>
          <w:lang w:eastAsia="es-CL"/>
          <w14:ligatures w14:val="none"/>
        </w:rPr>
        <w:t>pensamiento occidental</w:t>
      </w:r>
      <w:r w:rsidR="00847B3C">
        <w:rPr>
          <w:rFonts w:ascii="Times New Roman" w:eastAsia="Times New Roman" w:hAnsi="Times New Roman" w:cs="Times New Roman"/>
          <w:kern w:val="0"/>
          <w:sz w:val="24"/>
          <w:szCs w:val="24"/>
          <w:lang w:eastAsia="es-CL"/>
          <w14:ligatures w14:val="none"/>
        </w:rPr>
        <w:t xml:space="preserve"> (origen filosofía griega) con </w:t>
      </w:r>
      <w:r w:rsidR="00847B3C" w:rsidRPr="00847B3C">
        <w:rPr>
          <w:rFonts w:ascii="Times New Roman" w:eastAsia="Times New Roman" w:hAnsi="Times New Roman" w:cs="Times New Roman"/>
          <w:b/>
          <w:bCs/>
          <w:kern w:val="0"/>
          <w:sz w:val="24"/>
          <w:szCs w:val="24"/>
          <w:lang w:eastAsia="es-CL"/>
          <w14:ligatures w14:val="none"/>
        </w:rPr>
        <w:t>pensamiento asiático</w:t>
      </w:r>
      <w:r w:rsidR="00847B3C">
        <w:rPr>
          <w:rFonts w:ascii="Times New Roman" w:eastAsia="Times New Roman" w:hAnsi="Times New Roman" w:cs="Times New Roman"/>
          <w:kern w:val="0"/>
          <w:sz w:val="24"/>
          <w:szCs w:val="24"/>
          <w:lang w:eastAsia="es-CL"/>
          <w14:ligatures w14:val="none"/>
        </w:rPr>
        <w:t xml:space="preserve"> (pensamiento confuciano). Aunque es un ámbito de otro nivel, este es un tema de creciente interés global, que cabe pasarlo de las deliberaciones de elites a las proyecciones culturales compartidas del siglo XXI. Y Chile en eso ya ha dado pasos importantes.</w:t>
      </w:r>
    </w:p>
    <w:p w14:paraId="742467CD" w14:textId="374941A3" w:rsidR="00DF7237" w:rsidRPr="00DF7237" w:rsidRDefault="00DF7237" w:rsidP="00AD4155">
      <w:pPr>
        <w:spacing w:before="100" w:beforeAutospacing="1" w:after="100" w:afterAutospacing="1" w:line="240" w:lineRule="auto"/>
        <w:jc w:val="both"/>
        <w:rPr>
          <w:rFonts w:ascii="Times New Roman" w:eastAsia="Times New Roman" w:hAnsi="Times New Roman" w:cs="Times New Roman"/>
          <w:b/>
          <w:bCs/>
          <w:kern w:val="0"/>
          <w:sz w:val="28"/>
          <w:szCs w:val="28"/>
          <w:lang w:eastAsia="es-CL"/>
          <w14:ligatures w14:val="none"/>
        </w:rPr>
      </w:pPr>
      <w:r w:rsidRPr="00DF7237">
        <w:rPr>
          <w:rFonts w:ascii="Times New Roman" w:eastAsia="Times New Roman" w:hAnsi="Times New Roman" w:cs="Times New Roman"/>
          <w:b/>
          <w:bCs/>
          <w:kern w:val="0"/>
          <w:sz w:val="28"/>
          <w:szCs w:val="28"/>
          <w:lang w:eastAsia="es-CL"/>
          <w14:ligatures w14:val="none"/>
        </w:rPr>
        <w:t>La arquitectura de una relación equilibrada</w:t>
      </w:r>
    </w:p>
    <w:p w14:paraId="33AF06AE" w14:textId="7777777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El principio ordenador de la política chilena hacia China para el período 2026–2030 debe ser simple: </w:t>
      </w:r>
      <w:r w:rsidRPr="00DF7237">
        <w:rPr>
          <w:rFonts w:ascii="Times New Roman" w:eastAsia="Times New Roman" w:hAnsi="Times New Roman" w:cs="Times New Roman"/>
          <w:b/>
          <w:bCs/>
          <w:kern w:val="0"/>
          <w:sz w:val="24"/>
          <w:szCs w:val="24"/>
          <w:lang w:eastAsia="es-CL"/>
          <w14:ligatures w14:val="none"/>
        </w:rPr>
        <w:t>profundizar la relación en las áreas donde hay complementariedad genuina y riesgo geopolítico bajo, y establecer regulación clara en las áreas donde la presencia china en infraestructura crítica genera vulnerabilidad.</w:t>
      </w:r>
    </w:p>
    <w:p w14:paraId="5CA00791" w14:textId="3CA576DE"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 xml:space="preserve">Chile ha firmado más acuerdos de cooperación con China que ningún otro país sudamericano. Para atenuar los temores de dependencia, también intenta diversificar sus socios exportadores con un nuevo TLC con Indonesia y la UE, y </w:t>
      </w:r>
      <w:r w:rsidR="005F26D7">
        <w:rPr>
          <w:rFonts w:ascii="Times New Roman" w:eastAsia="Times New Roman" w:hAnsi="Times New Roman" w:cs="Times New Roman"/>
          <w:kern w:val="0"/>
          <w:sz w:val="24"/>
          <w:szCs w:val="24"/>
          <w:lang w:eastAsia="es-CL"/>
          <w14:ligatures w14:val="none"/>
        </w:rPr>
        <w:t xml:space="preserve">también avanza con </w:t>
      </w:r>
      <w:r w:rsidR="005F26D7" w:rsidRPr="005F26D7">
        <w:rPr>
          <w:rFonts w:ascii="Times New Roman" w:eastAsia="Times New Roman" w:hAnsi="Times New Roman" w:cs="Times New Roman"/>
          <w:kern w:val="0"/>
          <w:sz w:val="24"/>
          <w:szCs w:val="24"/>
          <w:lang w:eastAsia="es-CL"/>
          <w14:ligatures w14:val="none"/>
        </w:rPr>
        <w:t xml:space="preserve">India hacia un Acuerdo de Asociación Económica Integral (CEPA) tras la ampliación en 2017 del Acuerdo de Alcance Parcial de 2007. </w:t>
      </w:r>
      <w:r w:rsidR="005F26D7">
        <w:rPr>
          <w:rFonts w:ascii="Times New Roman" w:eastAsia="Times New Roman" w:hAnsi="Times New Roman" w:cs="Times New Roman"/>
          <w:kern w:val="0"/>
          <w:sz w:val="24"/>
          <w:szCs w:val="24"/>
          <w:lang w:eastAsia="es-CL"/>
          <w14:ligatures w14:val="none"/>
        </w:rPr>
        <w:t xml:space="preserve">Con este país se llegó a </w:t>
      </w:r>
      <w:r w:rsidR="005F26D7" w:rsidRPr="005F26D7">
        <w:rPr>
          <w:rFonts w:ascii="Times New Roman" w:eastAsia="Times New Roman" w:hAnsi="Times New Roman" w:cs="Times New Roman"/>
          <w:kern w:val="0"/>
          <w:sz w:val="24"/>
          <w:szCs w:val="24"/>
          <w:lang w:eastAsia="es-CL"/>
          <w14:ligatures w14:val="none"/>
        </w:rPr>
        <w:t>un intercambio de USD 5.500 millones en 2025</w:t>
      </w:r>
      <w:r w:rsidR="005F26D7">
        <w:rPr>
          <w:rFonts w:ascii="Times New Roman" w:eastAsia="Times New Roman" w:hAnsi="Times New Roman" w:cs="Times New Roman"/>
          <w:kern w:val="0"/>
          <w:sz w:val="24"/>
          <w:szCs w:val="24"/>
          <w:lang w:eastAsia="es-CL"/>
          <w14:ligatures w14:val="none"/>
        </w:rPr>
        <w:t>.</w:t>
      </w:r>
      <w:r w:rsidR="005F26D7" w:rsidRPr="005F26D7">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Esa diversificación es la mejor garantía de que Chile puede profundizar con China sin volverse dependiente, y sin que Washington perciba que Santiago está eligiendo un bando.</w:t>
      </w:r>
    </w:p>
    <w:p w14:paraId="024F3506" w14:textId="5A524657" w:rsidR="00DF7237" w:rsidRPr="00DF7237"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t>La ventaja del huso horario, la complementariedad en minerales y energía, la fortaleza agroalimentaria y la calidad del capital humano chileno crean una combinación única. Las exportaciones de servicios de Chile han crecido un 13,1% respecto al año anterior</w:t>
      </w:r>
      <w:r w:rsidR="005F26D7">
        <w:rPr>
          <w:rFonts w:ascii="Times New Roman" w:eastAsia="Times New Roman" w:hAnsi="Times New Roman" w:cs="Times New Roman"/>
          <w:kern w:val="0"/>
          <w:sz w:val="24"/>
          <w:szCs w:val="24"/>
          <w:lang w:eastAsia="es-CL"/>
          <w14:ligatures w14:val="none"/>
        </w:rPr>
        <w:t xml:space="preserve">. </w:t>
      </w:r>
      <w:r w:rsidRPr="00DF7237">
        <w:rPr>
          <w:rFonts w:ascii="Times New Roman" w:eastAsia="Times New Roman" w:hAnsi="Times New Roman" w:cs="Times New Roman"/>
          <w:kern w:val="0"/>
          <w:sz w:val="24"/>
          <w:szCs w:val="24"/>
          <w:lang w:eastAsia="es-CL"/>
          <w14:ligatures w14:val="none"/>
        </w:rPr>
        <w:t>Esa tendencia puede acelerarse si Chile decide mirar hacia el Pacífico occidental con la misma determinación con que ha mirado históricamente hacia el Atlántico y el norte.</w:t>
      </w:r>
    </w:p>
    <w:p w14:paraId="06A5A040" w14:textId="77777777" w:rsidR="00EF5DEB" w:rsidRDefault="00DF7237"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DF7237">
        <w:rPr>
          <w:rFonts w:ascii="Times New Roman" w:eastAsia="Times New Roman" w:hAnsi="Times New Roman" w:cs="Times New Roman"/>
          <w:kern w:val="0"/>
          <w:sz w:val="24"/>
          <w:szCs w:val="24"/>
          <w:lang w:eastAsia="es-CL"/>
          <w14:ligatures w14:val="none"/>
        </w:rPr>
        <w:lastRenderedPageBreak/>
        <w:t>El XV Plan Quinquenal chino es, en ese sentido, un</w:t>
      </w:r>
      <w:r w:rsidR="00EF5DEB">
        <w:rPr>
          <w:rFonts w:ascii="Times New Roman" w:eastAsia="Times New Roman" w:hAnsi="Times New Roman" w:cs="Times New Roman"/>
          <w:kern w:val="0"/>
          <w:sz w:val="24"/>
          <w:szCs w:val="24"/>
          <w:lang w:eastAsia="es-CL"/>
          <w14:ligatures w14:val="none"/>
        </w:rPr>
        <w:t xml:space="preserve">a oportunidad </w:t>
      </w:r>
      <w:r w:rsidRPr="00DF7237">
        <w:rPr>
          <w:rFonts w:ascii="Times New Roman" w:eastAsia="Times New Roman" w:hAnsi="Times New Roman" w:cs="Times New Roman"/>
          <w:kern w:val="0"/>
          <w:sz w:val="24"/>
          <w:szCs w:val="24"/>
          <w:lang w:eastAsia="es-CL"/>
          <w14:ligatures w14:val="none"/>
        </w:rPr>
        <w:t>estratégic</w:t>
      </w:r>
      <w:r w:rsidR="00EF5DEB">
        <w:rPr>
          <w:rFonts w:ascii="Times New Roman" w:eastAsia="Times New Roman" w:hAnsi="Times New Roman" w:cs="Times New Roman"/>
          <w:kern w:val="0"/>
          <w:sz w:val="24"/>
          <w:szCs w:val="24"/>
          <w:lang w:eastAsia="es-CL"/>
          <w14:ligatures w14:val="none"/>
        </w:rPr>
        <w:t>a</w:t>
      </w:r>
      <w:r w:rsidRPr="00DF7237">
        <w:rPr>
          <w:rFonts w:ascii="Times New Roman" w:eastAsia="Times New Roman" w:hAnsi="Times New Roman" w:cs="Times New Roman"/>
          <w:kern w:val="0"/>
          <w:sz w:val="24"/>
          <w:szCs w:val="24"/>
          <w:lang w:eastAsia="es-CL"/>
          <w14:ligatures w14:val="none"/>
        </w:rPr>
        <w:t xml:space="preserve"> para Chile. Define con claridad lo que China necesita para los próximos cinco años. Chile tiene buena parte de ello. El trabajo del </w:t>
      </w:r>
      <w:r w:rsidR="00EF5DEB">
        <w:rPr>
          <w:rFonts w:ascii="Times New Roman" w:eastAsia="Times New Roman" w:hAnsi="Times New Roman" w:cs="Times New Roman"/>
          <w:kern w:val="0"/>
          <w:sz w:val="24"/>
          <w:szCs w:val="24"/>
          <w:lang w:eastAsia="es-CL"/>
          <w14:ligatures w14:val="none"/>
        </w:rPr>
        <w:t xml:space="preserve">nuevo </w:t>
      </w:r>
      <w:r w:rsidRPr="00DF7237">
        <w:rPr>
          <w:rFonts w:ascii="Times New Roman" w:eastAsia="Times New Roman" w:hAnsi="Times New Roman" w:cs="Times New Roman"/>
          <w:kern w:val="0"/>
          <w:sz w:val="24"/>
          <w:szCs w:val="24"/>
          <w:lang w:eastAsia="es-CL"/>
          <w14:ligatures w14:val="none"/>
        </w:rPr>
        <w:t xml:space="preserve">gobierno chileno es construir la arquitectura diplomática, regulatoria y comercial que permita convertir esa complementariedad en prosperidad </w:t>
      </w:r>
      <w:r w:rsidR="00EF5DEB">
        <w:rPr>
          <w:rFonts w:ascii="Times New Roman" w:eastAsia="Times New Roman" w:hAnsi="Times New Roman" w:cs="Times New Roman"/>
          <w:kern w:val="0"/>
          <w:sz w:val="24"/>
          <w:szCs w:val="24"/>
          <w:lang w:eastAsia="es-CL"/>
          <w14:ligatures w14:val="none"/>
        </w:rPr>
        <w:t xml:space="preserve">efectiva y con proyecciones de largo plazo, al mismo tiempo </w:t>
      </w:r>
      <w:r w:rsidRPr="00DF7237">
        <w:rPr>
          <w:rFonts w:ascii="Times New Roman" w:eastAsia="Times New Roman" w:hAnsi="Times New Roman" w:cs="Times New Roman"/>
          <w:kern w:val="0"/>
          <w:sz w:val="24"/>
          <w:szCs w:val="24"/>
          <w:lang w:eastAsia="es-CL"/>
          <w14:ligatures w14:val="none"/>
        </w:rPr>
        <w:t xml:space="preserve">que no comprometan la otra relación estratégica fundamental de Chile: la que tiene </w:t>
      </w:r>
      <w:r w:rsidR="00EF5DEB">
        <w:rPr>
          <w:rFonts w:ascii="Times New Roman" w:eastAsia="Times New Roman" w:hAnsi="Times New Roman" w:cs="Times New Roman"/>
          <w:kern w:val="0"/>
          <w:sz w:val="24"/>
          <w:szCs w:val="24"/>
          <w:lang w:eastAsia="es-CL"/>
          <w14:ligatures w14:val="none"/>
        </w:rPr>
        <w:t>con Estados Unidos en el hemisferio al cual pertenece.</w:t>
      </w:r>
    </w:p>
    <w:p w14:paraId="48A57623" w14:textId="585E8851" w:rsidR="00DF7237" w:rsidRPr="00DF7237" w:rsidRDefault="00EF5DEB" w:rsidP="00DF7237">
      <w:pPr>
        <w:spacing w:before="100" w:beforeAutospacing="1" w:after="100" w:afterAutospacing="1" w:line="240" w:lineRule="auto"/>
        <w:jc w:val="both"/>
        <w:rPr>
          <w:rFonts w:ascii="Times New Roman" w:eastAsia="Times New Roman" w:hAnsi="Times New Roman" w:cs="Times New Roman"/>
          <w:kern w:val="0"/>
          <w:sz w:val="24"/>
          <w:szCs w:val="24"/>
          <w:lang w:eastAsia="es-CL"/>
          <w14:ligatures w14:val="none"/>
        </w:rPr>
      </w:pPr>
      <w:r w:rsidRPr="00EF5DEB">
        <w:rPr>
          <w:rFonts w:ascii="Times New Roman" w:eastAsia="Times New Roman" w:hAnsi="Times New Roman" w:cs="Times New Roman"/>
          <w:kern w:val="0"/>
          <w:sz w:val="24"/>
          <w:szCs w:val="24"/>
          <w:lang w:eastAsia="es-CL"/>
          <w14:ligatures w14:val="none"/>
        </w:rPr>
        <w:t xml:space="preserve">La diplomacia china se estructura en círculos concéntricos que priorizan la seguridad nacional, la soberanía y la expansión de influencia, situando a China en el centro. Esta estrategia, a menudo asociada a la visión de Xi Jinping y el concepto </w:t>
      </w:r>
      <w:r w:rsidRPr="00EF5DEB">
        <w:rPr>
          <w:rFonts w:ascii="Times New Roman" w:eastAsia="Times New Roman" w:hAnsi="Times New Roman" w:cs="Times New Roman"/>
          <w:i/>
          <w:iCs/>
          <w:kern w:val="0"/>
          <w:sz w:val="24"/>
          <w:szCs w:val="24"/>
          <w:lang w:eastAsia="es-CL"/>
          <w14:ligatures w14:val="none"/>
        </w:rPr>
        <w:t>Tianxia</w:t>
      </w:r>
      <w:r w:rsidR="00212C70">
        <w:rPr>
          <w:rStyle w:val="Refdenotaalpie"/>
          <w:rFonts w:ascii="Times New Roman" w:eastAsia="Times New Roman" w:hAnsi="Times New Roman" w:cs="Times New Roman"/>
          <w:i/>
          <w:iCs/>
          <w:kern w:val="0"/>
          <w:sz w:val="24"/>
          <w:szCs w:val="24"/>
          <w:lang w:eastAsia="es-CL"/>
          <w14:ligatures w14:val="none"/>
        </w:rPr>
        <w:footnoteReference w:id="10"/>
      </w:r>
      <w:r w:rsidR="00212C70">
        <w:rPr>
          <w:rFonts w:ascii="Times New Roman" w:eastAsia="Times New Roman" w:hAnsi="Times New Roman" w:cs="Times New Roman"/>
          <w:kern w:val="0"/>
          <w:sz w:val="24"/>
          <w:szCs w:val="24"/>
          <w:lang w:eastAsia="es-CL"/>
          <w14:ligatures w14:val="none"/>
        </w:rPr>
        <w:t xml:space="preserve">, </w:t>
      </w:r>
      <w:r w:rsidRPr="00EF5DEB">
        <w:rPr>
          <w:rFonts w:ascii="Times New Roman" w:eastAsia="Times New Roman" w:hAnsi="Times New Roman" w:cs="Times New Roman"/>
          <w:kern w:val="0"/>
          <w:sz w:val="24"/>
          <w:szCs w:val="24"/>
          <w:lang w:eastAsia="es-CL"/>
          <w14:ligatures w14:val="none"/>
        </w:rPr>
        <w:t>va desde la periferia inmediata hasta el "Sur global" y el mundo entero, utilizando la Iniciativa de la Franja y la Ruta (BRI) para conectar estas esferas.</w:t>
      </w:r>
      <w:r>
        <w:rPr>
          <w:rFonts w:ascii="Times New Roman" w:eastAsia="Times New Roman" w:hAnsi="Times New Roman" w:cs="Times New Roman"/>
          <w:kern w:val="0"/>
          <w:sz w:val="24"/>
          <w:szCs w:val="24"/>
          <w:lang w:eastAsia="es-CL"/>
          <w14:ligatures w14:val="none"/>
        </w:rPr>
        <w:t xml:space="preserve"> Chile, desde su propia dimensión, también debe ser visto desde el otro lado del mundo bajo esa lógica. La vecindad sudamericana, la América Latina, la estructura hemisférica con Estados Unidos, la UE, la relación Oceánica, China, Asia y </w:t>
      </w:r>
      <w:r w:rsidR="00212C70">
        <w:rPr>
          <w:rFonts w:ascii="Times New Roman" w:eastAsia="Times New Roman" w:hAnsi="Times New Roman" w:cs="Times New Roman"/>
          <w:kern w:val="0"/>
          <w:sz w:val="24"/>
          <w:szCs w:val="24"/>
          <w:lang w:eastAsia="es-CL"/>
          <w14:ligatures w14:val="none"/>
        </w:rPr>
        <w:t xml:space="preserve">el llamado Sur Global. </w:t>
      </w:r>
      <w:r w:rsidR="001120DE" w:rsidRPr="001120DE">
        <w:rPr>
          <w:rFonts w:ascii="Times New Roman" w:eastAsia="Times New Roman" w:hAnsi="Times New Roman" w:cs="Times New Roman"/>
          <w:kern w:val="0"/>
          <w:sz w:val="24"/>
          <w:szCs w:val="24"/>
          <w:lang w:eastAsia="es-CL"/>
          <w14:ligatures w14:val="none"/>
        </w:rPr>
        <w:t>El entendimiento de la identidad profunda de cada uno de nuestros países y de las circunstancias concretas dentro de las cuales ambos se desenvuelven hará posibles avances sustanciales en la relación Chi</w:t>
      </w:r>
      <w:r w:rsidR="00874742">
        <w:rPr>
          <w:rFonts w:ascii="Times New Roman" w:eastAsia="Times New Roman" w:hAnsi="Times New Roman" w:cs="Times New Roman"/>
          <w:kern w:val="0"/>
          <w:sz w:val="24"/>
          <w:szCs w:val="24"/>
          <w:lang w:eastAsia="es-CL"/>
          <w14:ligatures w14:val="none"/>
        </w:rPr>
        <w:t>le</w:t>
      </w:r>
      <w:r w:rsidR="001120DE" w:rsidRPr="001120DE">
        <w:rPr>
          <w:rFonts w:ascii="Times New Roman" w:eastAsia="Times New Roman" w:hAnsi="Times New Roman" w:cs="Times New Roman"/>
          <w:kern w:val="0"/>
          <w:sz w:val="24"/>
          <w:szCs w:val="24"/>
          <w:lang w:eastAsia="es-CL"/>
          <w14:ligatures w14:val="none"/>
        </w:rPr>
        <w:t>/Chi</w:t>
      </w:r>
      <w:r w:rsidR="00874742">
        <w:rPr>
          <w:rFonts w:ascii="Times New Roman" w:eastAsia="Times New Roman" w:hAnsi="Times New Roman" w:cs="Times New Roman"/>
          <w:kern w:val="0"/>
          <w:sz w:val="24"/>
          <w:szCs w:val="24"/>
          <w:lang w:eastAsia="es-CL"/>
          <w14:ligatures w14:val="none"/>
        </w:rPr>
        <w:t>na</w:t>
      </w:r>
      <w:r w:rsidR="001120DE">
        <w:rPr>
          <w:rFonts w:ascii="Times New Roman" w:eastAsia="Times New Roman" w:hAnsi="Times New Roman" w:cs="Times New Roman"/>
          <w:kern w:val="0"/>
          <w:sz w:val="24"/>
          <w:szCs w:val="24"/>
          <w:lang w:eastAsia="es-CL"/>
          <w14:ligatures w14:val="none"/>
        </w:rPr>
        <w:t>.</w:t>
      </w:r>
    </w:p>
    <w:p w14:paraId="761EB67A" w14:textId="77777777" w:rsidR="00C61338" w:rsidRDefault="00C61338" w:rsidP="00DF7237">
      <w:pPr>
        <w:jc w:val="both"/>
      </w:pPr>
    </w:p>
    <w:sectPr w:rsidR="00C613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4E5C" w14:textId="77777777" w:rsidR="00D264F9" w:rsidRDefault="00D264F9" w:rsidP="008F1C26">
      <w:pPr>
        <w:spacing w:after="0" w:line="240" w:lineRule="auto"/>
      </w:pPr>
      <w:r>
        <w:separator/>
      </w:r>
    </w:p>
  </w:endnote>
  <w:endnote w:type="continuationSeparator" w:id="0">
    <w:p w14:paraId="5C32999A" w14:textId="77777777" w:rsidR="00D264F9" w:rsidRDefault="00D264F9" w:rsidP="008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3BBA" w14:textId="77777777" w:rsidR="00D264F9" w:rsidRDefault="00D264F9" w:rsidP="008F1C26">
      <w:pPr>
        <w:spacing w:after="0" w:line="240" w:lineRule="auto"/>
      </w:pPr>
      <w:r>
        <w:separator/>
      </w:r>
    </w:p>
  </w:footnote>
  <w:footnote w:type="continuationSeparator" w:id="0">
    <w:p w14:paraId="3BDF6ECB" w14:textId="77777777" w:rsidR="00D264F9" w:rsidRDefault="00D264F9" w:rsidP="008F1C26">
      <w:pPr>
        <w:spacing w:after="0" w:line="240" w:lineRule="auto"/>
      </w:pPr>
      <w:r>
        <w:continuationSeparator/>
      </w:r>
    </w:p>
  </w:footnote>
  <w:footnote w:id="1">
    <w:p w14:paraId="24E87FA0" w14:textId="1C16FD1E" w:rsidR="008F1C26" w:rsidRPr="008F1C26" w:rsidRDefault="008F1C26">
      <w:pPr>
        <w:pStyle w:val="Textonotapie"/>
        <w:rPr>
          <w:lang w:val="es-MX"/>
        </w:rPr>
      </w:pPr>
      <w:r>
        <w:rPr>
          <w:rStyle w:val="Refdenotaalpie"/>
        </w:rPr>
        <w:footnoteRef/>
      </w:r>
      <w:r>
        <w:t xml:space="preserve"> </w:t>
      </w:r>
      <w:r w:rsidRPr="008F1C26">
        <w:t>https://www.subrei.gob.cl/estudios-y-documentos/minuta-mensual/detalle-minuta/2025/informe-mensual-de-comercio-exterior-enero---diciembre-2025</w:t>
      </w:r>
    </w:p>
  </w:footnote>
  <w:footnote w:id="2">
    <w:p w14:paraId="1F3A2E9C" w14:textId="37BDF12E" w:rsidR="008F1C26" w:rsidRDefault="008F1C26">
      <w:pPr>
        <w:pStyle w:val="Textonotapie"/>
      </w:pPr>
      <w:r>
        <w:rPr>
          <w:rStyle w:val="Refdenotaalpie"/>
        </w:rPr>
        <w:footnoteRef/>
      </w:r>
      <w:r>
        <w:t xml:space="preserve"> </w:t>
      </w:r>
      <w:hyperlink r:id="rId1" w:history="1">
        <w:r w:rsidRPr="00AE3501">
          <w:rPr>
            <w:rStyle w:val="Hipervnculo"/>
          </w:rPr>
          <w:t>https://theconversation.com/2026-2030-cinco-anos-en-los-que-china-busca-consolidar-su-poder-global-mediante-la-tecnologia-la-autosuficiencia-y-la-proyeccion-exterior-278464</w:t>
        </w:r>
      </w:hyperlink>
    </w:p>
    <w:p w14:paraId="69D07E9A" w14:textId="77777777" w:rsidR="008F1C26" w:rsidRPr="008F1C26" w:rsidRDefault="008F1C26">
      <w:pPr>
        <w:pStyle w:val="Textonotapie"/>
        <w:rPr>
          <w:lang w:val="es-MX"/>
        </w:rPr>
      </w:pPr>
    </w:p>
  </w:footnote>
  <w:footnote w:id="3">
    <w:p w14:paraId="59843E4D" w14:textId="7BA89C95" w:rsidR="00521D45" w:rsidRDefault="00521D45">
      <w:pPr>
        <w:pStyle w:val="Textonotapie"/>
      </w:pPr>
      <w:r>
        <w:rPr>
          <w:rStyle w:val="Refdenotaalpie"/>
        </w:rPr>
        <w:footnoteRef/>
      </w:r>
      <w:r>
        <w:t xml:space="preserve"> </w:t>
      </w:r>
      <w:hyperlink r:id="rId2" w:history="1">
        <w:r w:rsidRPr="00AE3501">
          <w:rPr>
            <w:rStyle w:val="Hipervnculo"/>
          </w:rPr>
          <w:t>https://theconversation.com/2026-2030-cinco-anos-en-los-que-china-busca-consolidar-su-poder-global-mediante-la-tecnologia-la-autosuficiencia-y-la-proyeccion-exterior-278464</w:t>
        </w:r>
      </w:hyperlink>
    </w:p>
    <w:p w14:paraId="25FC434E" w14:textId="77777777" w:rsidR="00521D45" w:rsidRPr="00521D45" w:rsidRDefault="00521D45">
      <w:pPr>
        <w:pStyle w:val="Textonotapie"/>
        <w:rPr>
          <w:lang w:val="es-MX"/>
        </w:rPr>
      </w:pPr>
    </w:p>
  </w:footnote>
  <w:footnote w:id="4">
    <w:p w14:paraId="2974F637" w14:textId="6D1F4E4C" w:rsidR="00ED40E9" w:rsidRPr="00ED40E9" w:rsidRDefault="00ED40E9">
      <w:pPr>
        <w:pStyle w:val="Textonotapie"/>
        <w:rPr>
          <w:lang w:val="es-MX"/>
        </w:rPr>
      </w:pPr>
      <w:r>
        <w:rPr>
          <w:rStyle w:val="Refdenotaalpie"/>
        </w:rPr>
        <w:footnoteRef/>
      </w:r>
      <w:r>
        <w:t xml:space="preserve"> </w:t>
      </w:r>
      <w:r w:rsidRPr="00ED40E9">
        <w:t>https://energia.gob.cl/consultas-publicas/actualizacion-de-la-estrategia-nacional-de-hidrogeno-verde-y-derivados-2026</w:t>
      </w:r>
    </w:p>
  </w:footnote>
  <w:footnote w:id="5">
    <w:p w14:paraId="61B48338" w14:textId="404BFF56" w:rsidR="003D0B06" w:rsidRPr="003D0B06" w:rsidRDefault="003D0B06">
      <w:pPr>
        <w:pStyle w:val="Textonotapie"/>
        <w:rPr>
          <w:lang w:val="es-MX"/>
        </w:rPr>
      </w:pPr>
      <w:r>
        <w:rPr>
          <w:rStyle w:val="Refdenotaalpie"/>
        </w:rPr>
        <w:footnoteRef/>
      </w:r>
      <w:r>
        <w:t xml:space="preserve"> </w:t>
      </w:r>
      <w:r>
        <w:rPr>
          <w:lang w:val="es-MX"/>
        </w:rPr>
        <w:t xml:space="preserve">En todo caso, es un dato que </w:t>
      </w:r>
      <w:r w:rsidR="00E2485C" w:rsidRPr="00E2485C">
        <w:rPr>
          <w:lang w:val="es-MX"/>
        </w:rPr>
        <w:t>China</w:t>
      </w:r>
      <w:r w:rsidR="00E2485C">
        <w:rPr>
          <w:lang w:val="es-MX"/>
        </w:rPr>
        <w:t xml:space="preserve"> marcó un hito</w:t>
      </w:r>
      <w:r w:rsidR="00E2485C" w:rsidRPr="00E2485C">
        <w:rPr>
          <w:lang w:val="es-MX"/>
        </w:rPr>
        <w:t xml:space="preserve"> en la aviación</w:t>
      </w:r>
      <w:r w:rsidR="00E2485C">
        <w:rPr>
          <w:lang w:val="es-MX"/>
        </w:rPr>
        <w:t xml:space="preserve"> </w:t>
      </w:r>
      <w:r w:rsidR="00E2485C" w:rsidRPr="00E2485C">
        <w:rPr>
          <w:lang w:val="es-MX"/>
        </w:rPr>
        <w:t>al realizar, el 4 de abril de 2026, el primer vuelo exitoso de un avión de carga de 7,5 toneladas equipado con un motor turbohélice de hidrógeno de un megavatio (AEP100)</w:t>
      </w:r>
    </w:p>
  </w:footnote>
  <w:footnote w:id="6">
    <w:p w14:paraId="0D5D424B" w14:textId="3C419F8C" w:rsidR="00ED7750" w:rsidRDefault="00ED7750">
      <w:pPr>
        <w:pStyle w:val="Textonotapie"/>
      </w:pPr>
      <w:r>
        <w:rPr>
          <w:rStyle w:val="Refdenotaalpie"/>
        </w:rPr>
        <w:footnoteRef/>
      </w:r>
      <w:r>
        <w:t xml:space="preserve"> </w:t>
      </w:r>
      <w:hyperlink r:id="rId3" w:history="1">
        <w:r w:rsidRPr="00AE3501">
          <w:rPr>
            <w:rStyle w:val="Hipervnculo"/>
          </w:rPr>
          <w:t>https://tvbrics.com/es/news/regi-n-chilena-se-consolida-como-polo-de-investigaci-n-agr-cola-en-zonas-des-rticas/</w:t>
        </w:r>
      </w:hyperlink>
    </w:p>
    <w:p w14:paraId="30EBFE7F" w14:textId="77777777" w:rsidR="00ED7750" w:rsidRPr="00ED7750" w:rsidRDefault="00ED7750">
      <w:pPr>
        <w:pStyle w:val="Textonotapie"/>
        <w:rPr>
          <w:lang w:val="es-MX"/>
        </w:rPr>
      </w:pPr>
    </w:p>
  </w:footnote>
  <w:footnote w:id="7">
    <w:p w14:paraId="498F6400" w14:textId="16C85540" w:rsidR="00345D1E" w:rsidRDefault="00345D1E">
      <w:pPr>
        <w:pStyle w:val="Textonotapie"/>
      </w:pPr>
      <w:r>
        <w:rPr>
          <w:rStyle w:val="Refdenotaalpie"/>
        </w:rPr>
        <w:footnoteRef/>
      </w:r>
      <w:r>
        <w:t xml:space="preserve"> </w:t>
      </w:r>
      <w:hyperlink r:id="rId4" w:history="1">
        <w:r w:rsidRPr="00AE3501">
          <w:rPr>
            <w:rStyle w:val="Hipervnculo"/>
          </w:rPr>
          <w:t>https://www.prochile.gob.cl/noticias/detalle-noticia/2026/04/13/destacado-en-prensa---exportaciones-de-servicios-superan-los-us-1.000-millones</w:t>
        </w:r>
      </w:hyperlink>
    </w:p>
    <w:p w14:paraId="6ADC5B73" w14:textId="77777777" w:rsidR="00345D1E" w:rsidRPr="00345D1E" w:rsidRDefault="00345D1E">
      <w:pPr>
        <w:pStyle w:val="Textonotapie"/>
        <w:rPr>
          <w:lang w:val="es-MX"/>
        </w:rPr>
      </w:pPr>
    </w:p>
  </w:footnote>
  <w:footnote w:id="8">
    <w:p w14:paraId="38B1132C" w14:textId="59901505" w:rsidR="0068080A" w:rsidRDefault="0068080A">
      <w:pPr>
        <w:pStyle w:val="Textonotapie"/>
      </w:pPr>
      <w:r>
        <w:rPr>
          <w:rStyle w:val="Refdenotaalpie"/>
        </w:rPr>
        <w:footnoteRef/>
      </w:r>
      <w:r>
        <w:t xml:space="preserve"> </w:t>
      </w:r>
      <w:hyperlink r:id="rId5" w:history="1">
        <w:r w:rsidRPr="00AE3501">
          <w:rPr>
            <w:rStyle w:val="Hipervnculo"/>
          </w:rPr>
          <w:t>https://www.elarchivo.com/investigaciones/china-y-sus-inversiones-que-comprometen-la-soberania-energetica-chile-n5326636</w:t>
        </w:r>
      </w:hyperlink>
    </w:p>
    <w:p w14:paraId="09AF1299" w14:textId="77777777" w:rsidR="0068080A" w:rsidRPr="0068080A" w:rsidRDefault="0068080A">
      <w:pPr>
        <w:pStyle w:val="Textonotapie"/>
        <w:rPr>
          <w:lang w:val="es-MX"/>
        </w:rPr>
      </w:pPr>
    </w:p>
  </w:footnote>
  <w:footnote w:id="9">
    <w:p w14:paraId="05C10B50" w14:textId="14E61171" w:rsidR="00692268" w:rsidRDefault="00692268">
      <w:pPr>
        <w:pStyle w:val="Textonotapie"/>
      </w:pPr>
      <w:r>
        <w:rPr>
          <w:rStyle w:val="Refdenotaalpie"/>
        </w:rPr>
        <w:footnoteRef/>
      </w:r>
      <w:r>
        <w:t xml:space="preserve"> </w:t>
      </w:r>
      <w:hyperlink r:id="rId6" w:history="1">
        <w:r w:rsidRPr="00AE3501">
          <w:rPr>
            <w:rStyle w:val="Hipervnculo"/>
          </w:rPr>
          <w:t>https://www.xataka.com/investigacion/china-acaba-aprobar-su-plan-quinquenal-ambicioso-que-acerca-a-su-objetivo-ultimo-ser-primera-potencia-mundial</w:t>
        </w:r>
      </w:hyperlink>
    </w:p>
    <w:p w14:paraId="39A3E459" w14:textId="77777777" w:rsidR="00692268" w:rsidRPr="00692268" w:rsidRDefault="00692268">
      <w:pPr>
        <w:pStyle w:val="Textonotapie"/>
        <w:rPr>
          <w:lang w:val="es-MX"/>
        </w:rPr>
      </w:pPr>
    </w:p>
  </w:footnote>
  <w:footnote w:id="10">
    <w:p w14:paraId="27E65ABB" w14:textId="234D9CE8" w:rsidR="00212C70" w:rsidRPr="00212C70" w:rsidRDefault="00212C70">
      <w:pPr>
        <w:pStyle w:val="Textonotapie"/>
        <w:rPr>
          <w:lang w:val="es-MX"/>
        </w:rPr>
      </w:pPr>
      <w:r>
        <w:rPr>
          <w:rStyle w:val="Refdenotaalpie"/>
        </w:rPr>
        <w:footnoteRef/>
      </w:r>
      <w:r>
        <w:t xml:space="preserve"> </w:t>
      </w:r>
      <w:r w:rsidRPr="00212C70">
        <w:t>Tianxia (</w:t>
      </w:r>
      <w:proofErr w:type="spellStart"/>
      <w:r w:rsidRPr="00212C70">
        <w:rPr>
          <w:rFonts w:ascii="MS Gothic" w:eastAsia="MS Gothic" w:hAnsi="MS Gothic" w:cs="MS Gothic" w:hint="eastAsia"/>
        </w:rPr>
        <w:t>天下</w:t>
      </w:r>
      <w:proofErr w:type="spellEnd"/>
      <w:r w:rsidRPr="00212C70">
        <w:t>), traducido como "todo bajo el cielo", es un antiguo concepto cultural, filosófico y político chino que define un orden mundial unificado y armonioso, con China tradicionalmente en el centro.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37"/>
    <w:rsid w:val="00010986"/>
    <w:rsid w:val="001120DE"/>
    <w:rsid w:val="001A29F1"/>
    <w:rsid w:val="00212C70"/>
    <w:rsid w:val="00295F58"/>
    <w:rsid w:val="00345D1E"/>
    <w:rsid w:val="00390050"/>
    <w:rsid w:val="003D0B06"/>
    <w:rsid w:val="003D240D"/>
    <w:rsid w:val="00521D45"/>
    <w:rsid w:val="00561BB8"/>
    <w:rsid w:val="005F26D7"/>
    <w:rsid w:val="0068080A"/>
    <w:rsid w:val="00692268"/>
    <w:rsid w:val="00706206"/>
    <w:rsid w:val="00754450"/>
    <w:rsid w:val="007678A8"/>
    <w:rsid w:val="008368CB"/>
    <w:rsid w:val="00847B3C"/>
    <w:rsid w:val="00874742"/>
    <w:rsid w:val="00877DDA"/>
    <w:rsid w:val="008F1C26"/>
    <w:rsid w:val="00917EFD"/>
    <w:rsid w:val="00962DB4"/>
    <w:rsid w:val="009F0518"/>
    <w:rsid w:val="009F244C"/>
    <w:rsid w:val="00A644E8"/>
    <w:rsid w:val="00AD4155"/>
    <w:rsid w:val="00B03A91"/>
    <w:rsid w:val="00B47550"/>
    <w:rsid w:val="00B97530"/>
    <w:rsid w:val="00C61338"/>
    <w:rsid w:val="00CC67AC"/>
    <w:rsid w:val="00D264F9"/>
    <w:rsid w:val="00DF7237"/>
    <w:rsid w:val="00E2485C"/>
    <w:rsid w:val="00ED40E9"/>
    <w:rsid w:val="00ED47FA"/>
    <w:rsid w:val="00ED7750"/>
    <w:rsid w:val="00EF5DEB"/>
    <w:rsid w:val="00F1337A"/>
    <w:rsid w:val="00FA0990"/>
    <w:rsid w:val="00FD66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1BB7"/>
  <w15:chartTrackingRefBased/>
  <w15:docId w15:val="{56BED7E4-F7F4-4066-B563-5FE27B06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7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F7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F72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F72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F72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F72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72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72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72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2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F72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F72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F72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F72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F72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72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72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7237"/>
    <w:rPr>
      <w:rFonts w:eastAsiaTheme="majorEastAsia" w:cstheme="majorBidi"/>
      <w:color w:val="272727" w:themeColor="text1" w:themeTint="D8"/>
    </w:rPr>
  </w:style>
  <w:style w:type="paragraph" w:styleId="Ttulo">
    <w:name w:val="Title"/>
    <w:basedOn w:val="Normal"/>
    <w:next w:val="Normal"/>
    <w:link w:val="TtuloCar"/>
    <w:uiPriority w:val="10"/>
    <w:qFormat/>
    <w:rsid w:val="00DF7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72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72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72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7237"/>
    <w:pPr>
      <w:spacing w:before="160"/>
      <w:jc w:val="center"/>
    </w:pPr>
    <w:rPr>
      <w:i/>
      <w:iCs/>
      <w:color w:val="404040" w:themeColor="text1" w:themeTint="BF"/>
    </w:rPr>
  </w:style>
  <w:style w:type="character" w:customStyle="1" w:styleId="CitaCar">
    <w:name w:val="Cita Car"/>
    <w:basedOn w:val="Fuentedeprrafopredeter"/>
    <w:link w:val="Cita"/>
    <w:uiPriority w:val="29"/>
    <w:rsid w:val="00DF7237"/>
    <w:rPr>
      <w:i/>
      <w:iCs/>
      <w:color w:val="404040" w:themeColor="text1" w:themeTint="BF"/>
    </w:rPr>
  </w:style>
  <w:style w:type="paragraph" w:styleId="Prrafodelista">
    <w:name w:val="List Paragraph"/>
    <w:basedOn w:val="Normal"/>
    <w:uiPriority w:val="34"/>
    <w:qFormat/>
    <w:rsid w:val="00DF7237"/>
    <w:pPr>
      <w:ind w:left="720"/>
      <w:contextualSpacing/>
    </w:pPr>
  </w:style>
  <w:style w:type="character" w:styleId="nfasisintenso">
    <w:name w:val="Intense Emphasis"/>
    <w:basedOn w:val="Fuentedeprrafopredeter"/>
    <w:uiPriority w:val="21"/>
    <w:qFormat/>
    <w:rsid w:val="00DF7237"/>
    <w:rPr>
      <w:i/>
      <w:iCs/>
      <w:color w:val="2F5496" w:themeColor="accent1" w:themeShade="BF"/>
    </w:rPr>
  </w:style>
  <w:style w:type="paragraph" w:styleId="Citadestacada">
    <w:name w:val="Intense Quote"/>
    <w:basedOn w:val="Normal"/>
    <w:next w:val="Normal"/>
    <w:link w:val="CitadestacadaCar"/>
    <w:uiPriority w:val="30"/>
    <w:qFormat/>
    <w:rsid w:val="00DF7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F7237"/>
    <w:rPr>
      <w:i/>
      <w:iCs/>
      <w:color w:val="2F5496" w:themeColor="accent1" w:themeShade="BF"/>
    </w:rPr>
  </w:style>
  <w:style w:type="character" w:styleId="Referenciaintensa">
    <w:name w:val="Intense Reference"/>
    <w:basedOn w:val="Fuentedeprrafopredeter"/>
    <w:uiPriority w:val="32"/>
    <w:qFormat/>
    <w:rsid w:val="00DF7237"/>
    <w:rPr>
      <w:b/>
      <w:bCs/>
      <w:smallCaps/>
      <w:color w:val="2F5496" w:themeColor="accent1" w:themeShade="BF"/>
      <w:spacing w:val="5"/>
    </w:rPr>
  </w:style>
  <w:style w:type="paragraph" w:styleId="Textonotapie">
    <w:name w:val="footnote text"/>
    <w:basedOn w:val="Normal"/>
    <w:link w:val="TextonotapieCar"/>
    <w:uiPriority w:val="99"/>
    <w:semiHidden/>
    <w:unhideWhenUsed/>
    <w:rsid w:val="008F1C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1C26"/>
    <w:rPr>
      <w:sz w:val="20"/>
      <w:szCs w:val="20"/>
    </w:rPr>
  </w:style>
  <w:style w:type="character" w:styleId="Refdenotaalpie">
    <w:name w:val="footnote reference"/>
    <w:basedOn w:val="Fuentedeprrafopredeter"/>
    <w:uiPriority w:val="99"/>
    <w:semiHidden/>
    <w:unhideWhenUsed/>
    <w:rsid w:val="008F1C26"/>
    <w:rPr>
      <w:vertAlign w:val="superscript"/>
    </w:rPr>
  </w:style>
  <w:style w:type="character" w:styleId="Hipervnculo">
    <w:name w:val="Hyperlink"/>
    <w:basedOn w:val="Fuentedeprrafopredeter"/>
    <w:uiPriority w:val="99"/>
    <w:unhideWhenUsed/>
    <w:rsid w:val="008F1C26"/>
    <w:rPr>
      <w:color w:val="0563C1" w:themeColor="hyperlink"/>
      <w:u w:val="single"/>
    </w:rPr>
  </w:style>
  <w:style w:type="character" w:styleId="Mencinsinresolver">
    <w:name w:val="Unresolved Mention"/>
    <w:basedOn w:val="Fuentedeprrafopredeter"/>
    <w:uiPriority w:val="99"/>
    <w:semiHidden/>
    <w:unhideWhenUsed/>
    <w:rsid w:val="008F1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vbrics.com/es/news/regi-n-chilena-se-consolida-como-polo-de-investigaci-n-agr-cola-en-zonas-des-rticas/" TargetMode="External"/><Relationship Id="rId2" Type="http://schemas.openxmlformats.org/officeDocument/2006/relationships/hyperlink" Target="https://theconversation.com/2026-2030-cinco-anos-en-los-que-china-busca-consolidar-su-poder-global-mediante-la-tecnologia-la-autosuficiencia-y-la-proyeccion-exterior-278464" TargetMode="External"/><Relationship Id="rId1" Type="http://schemas.openxmlformats.org/officeDocument/2006/relationships/hyperlink" Target="https://theconversation.com/2026-2030-cinco-anos-en-los-que-china-busca-consolidar-su-poder-global-mediante-la-tecnologia-la-autosuficiencia-y-la-proyeccion-exterior-278464" TargetMode="External"/><Relationship Id="rId6" Type="http://schemas.openxmlformats.org/officeDocument/2006/relationships/hyperlink" Target="https://www.xataka.com/investigacion/china-acaba-aprobar-su-plan-quinquenal-ambicioso-que-acerca-a-su-objetivo-ultimo-ser-primera-potencia-mundial" TargetMode="External"/><Relationship Id="rId5" Type="http://schemas.openxmlformats.org/officeDocument/2006/relationships/hyperlink" Target="https://www.elarchivo.com/investigaciones/china-y-sus-inversiones-que-comprometen-la-soberania-energetica-chile-n5326636" TargetMode="External"/><Relationship Id="rId4" Type="http://schemas.openxmlformats.org/officeDocument/2006/relationships/hyperlink" Target="https://www.prochile.gob.cl/noticias/detalle-noticia/2026/04/13/destacado-en-prensa---exportaciones-de-servicios-superan-los-us-1.000-mill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00A6-45FD-415C-BB7C-58A932F8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4926</TotalTime>
  <Pages>9</Pages>
  <Words>3642</Words>
  <Characters>20035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Reyes Papá</dc:creator>
  <cp:keywords/>
  <dc:description/>
  <cp:lastModifiedBy>Fernando Reyes Papá</cp:lastModifiedBy>
  <cp:revision>19</cp:revision>
  <dcterms:created xsi:type="dcterms:W3CDTF">2026-04-13T16:56:00Z</dcterms:created>
  <dcterms:modified xsi:type="dcterms:W3CDTF">2026-06-16T20:50:00Z</dcterms:modified>
</cp:coreProperties>
</file>